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5454" w14:textId="249C939E" w:rsidR="00C27C32" w:rsidRPr="00485AD0" w:rsidRDefault="00C27C32" w:rsidP="00C27C32">
      <w:pPr>
        <w:jc w:val="center"/>
        <w:rPr>
          <w:rFonts w:ascii="Avenir Next LT Pro" w:hAnsi="Avenir Next LT Pro"/>
          <w:sz w:val="32"/>
          <w:szCs w:val="32"/>
        </w:rPr>
      </w:pPr>
      <w:r w:rsidRPr="00485AD0">
        <w:rPr>
          <w:rFonts w:ascii="Avenir Next LT Pro" w:hAnsi="Avenir Next LT Pro"/>
          <w:sz w:val="32"/>
          <w:szCs w:val="32"/>
        </w:rPr>
        <w:t>Arnab Mondal</w:t>
      </w:r>
      <w:r w:rsidR="00774081" w:rsidRPr="00485AD0">
        <w:rPr>
          <w:rFonts w:ascii="Avenir Next LT Pro" w:hAnsi="Avenir Next LT Pro"/>
          <w:sz w:val="32"/>
          <w:szCs w:val="32"/>
        </w:rPr>
        <w:t xml:space="preserve"> </w:t>
      </w:r>
    </w:p>
    <w:p w14:paraId="68B18471" w14:textId="27B9BA36" w:rsidR="00C27C32" w:rsidRPr="00485AD0" w:rsidRDefault="00C27C32" w:rsidP="00C27C32">
      <w:pPr>
        <w:jc w:val="center"/>
        <w:rPr>
          <w:rFonts w:ascii="Avenir Next LT Pro" w:hAnsi="Avenir Next LT Pro"/>
          <w:sz w:val="20"/>
          <w:szCs w:val="20"/>
        </w:rPr>
      </w:pPr>
      <w:r w:rsidRPr="00485AD0">
        <w:rPr>
          <w:rFonts w:ascii="Avenir Next LT Pro" w:hAnsi="Avenir Next LT Pro"/>
          <w:sz w:val="20"/>
          <w:szCs w:val="20"/>
        </w:rPr>
        <w:t>0406</w:t>
      </w:r>
      <w:r w:rsidR="07F572B0" w:rsidRPr="00485AD0">
        <w:rPr>
          <w:rFonts w:ascii="Avenir Next LT Pro" w:hAnsi="Avenir Next LT Pro"/>
          <w:sz w:val="20"/>
          <w:szCs w:val="20"/>
        </w:rPr>
        <w:t xml:space="preserve"> </w:t>
      </w:r>
      <w:r w:rsidRPr="00485AD0">
        <w:rPr>
          <w:rFonts w:ascii="Avenir Next LT Pro" w:hAnsi="Avenir Next LT Pro"/>
          <w:sz w:val="20"/>
          <w:szCs w:val="20"/>
        </w:rPr>
        <w:t>529</w:t>
      </w:r>
      <w:r w:rsidR="3F6508BC" w:rsidRPr="00485AD0">
        <w:rPr>
          <w:rFonts w:ascii="Avenir Next LT Pro" w:hAnsi="Avenir Next LT Pro"/>
          <w:sz w:val="20"/>
          <w:szCs w:val="20"/>
        </w:rPr>
        <w:t xml:space="preserve"> </w:t>
      </w:r>
      <w:r w:rsidRPr="00485AD0">
        <w:rPr>
          <w:rFonts w:ascii="Avenir Next LT Pro" w:hAnsi="Avenir Next LT Pro"/>
          <w:sz w:val="20"/>
          <w:szCs w:val="20"/>
        </w:rPr>
        <w:t xml:space="preserve">622 | </w:t>
      </w:r>
      <w:hyperlink r:id="rId7">
        <w:r w:rsidR="0097137E" w:rsidRPr="00485AD0">
          <w:rPr>
            <w:rFonts w:ascii="Avenir Next LT Pro" w:hAnsi="Avenir Next LT Pro"/>
            <w:sz w:val="20"/>
            <w:szCs w:val="20"/>
          </w:rPr>
          <w:t>arnaboffice2005@yahoo.co.in</w:t>
        </w:r>
      </w:hyperlink>
      <w:r w:rsidR="0097137E" w:rsidRPr="00485AD0">
        <w:rPr>
          <w:rFonts w:ascii="Avenir Next LT Pro" w:hAnsi="Avenir Next LT Pro"/>
          <w:sz w:val="20"/>
          <w:szCs w:val="20"/>
        </w:rPr>
        <w:t xml:space="preserve"> | </w:t>
      </w:r>
      <w:hyperlink r:id="rId8">
        <w:r w:rsidR="00534EAC" w:rsidRPr="00485AD0">
          <w:rPr>
            <w:rFonts w:ascii="Avenir Next LT Pro" w:hAnsi="Avenir Next LT Pro"/>
            <w:sz w:val="20"/>
            <w:szCs w:val="20"/>
          </w:rPr>
          <w:t xml:space="preserve"> LinkedIn</w:t>
        </w:r>
      </w:hyperlink>
    </w:p>
    <w:p w14:paraId="74671DF0" w14:textId="77777777" w:rsidR="00C27C32" w:rsidRPr="00485AD0" w:rsidRDefault="00C27C32" w:rsidP="00C27C32">
      <w:pPr>
        <w:rPr>
          <w:rFonts w:ascii="Avenir Next LT Pro" w:hAnsi="Avenir Next LT Pro" w:cs="Calibri"/>
          <w:sz w:val="22"/>
          <w:szCs w:val="22"/>
        </w:rPr>
      </w:pPr>
    </w:p>
    <w:p w14:paraId="3C26157F" w14:textId="016EE43F" w:rsidR="00814570" w:rsidRDefault="00C27C32" w:rsidP="009A6E03">
      <w:pPr>
        <w:jc w:val="center"/>
        <w:rPr>
          <w:rFonts w:ascii="Avenir Next LT Pro" w:hAnsi="Avenir Next LT Pro"/>
          <w:sz w:val="20"/>
          <w:szCs w:val="20"/>
        </w:rPr>
      </w:pPr>
      <w:r w:rsidRPr="00485AD0">
        <w:rPr>
          <w:rFonts w:ascii="Avenir Next LT Pro" w:hAnsi="Avenir Next LT Pro"/>
          <w:sz w:val="20"/>
          <w:szCs w:val="20"/>
        </w:rPr>
        <w:t>Project</w:t>
      </w:r>
      <w:r w:rsidR="002E3CBC" w:rsidRPr="00485AD0">
        <w:rPr>
          <w:rFonts w:ascii="Avenir Next LT Pro" w:hAnsi="Avenir Next LT Pro"/>
          <w:sz w:val="20"/>
          <w:szCs w:val="20"/>
        </w:rPr>
        <w:t xml:space="preserve"> </w:t>
      </w:r>
      <w:r w:rsidR="00523C7C" w:rsidRPr="00485AD0">
        <w:rPr>
          <w:rFonts w:ascii="Avenir Next LT Pro" w:hAnsi="Avenir Next LT Pro"/>
          <w:sz w:val="20"/>
          <w:szCs w:val="20"/>
        </w:rPr>
        <w:t>&amp;</w:t>
      </w:r>
      <w:r w:rsidR="002E3CBC" w:rsidRPr="00485AD0">
        <w:rPr>
          <w:rFonts w:ascii="Avenir Next LT Pro" w:hAnsi="Avenir Next LT Pro"/>
          <w:sz w:val="20"/>
          <w:szCs w:val="20"/>
        </w:rPr>
        <w:t xml:space="preserve"> Program</w:t>
      </w:r>
      <w:r w:rsidR="00893C59">
        <w:rPr>
          <w:rFonts w:ascii="Avenir Next LT Pro" w:hAnsi="Avenir Next LT Pro"/>
          <w:sz w:val="20"/>
          <w:szCs w:val="20"/>
        </w:rPr>
        <w:t xml:space="preserve"> Delivery &amp;</w:t>
      </w:r>
      <w:r w:rsidRPr="00485AD0">
        <w:rPr>
          <w:rFonts w:ascii="Avenir Next LT Pro" w:hAnsi="Avenir Next LT Pro"/>
          <w:sz w:val="20"/>
          <w:szCs w:val="20"/>
        </w:rPr>
        <w:t xml:space="preserve"> Management | </w:t>
      </w:r>
      <w:r w:rsidR="00B01880" w:rsidRPr="00485AD0">
        <w:rPr>
          <w:rFonts w:ascii="Avenir Next LT Pro" w:hAnsi="Avenir Next LT Pro"/>
          <w:sz w:val="20"/>
          <w:szCs w:val="20"/>
        </w:rPr>
        <w:t xml:space="preserve">Digital &amp; Business Transformation | </w:t>
      </w:r>
      <w:r w:rsidR="0074607A" w:rsidRPr="0074607A">
        <w:rPr>
          <w:rFonts w:ascii="Avenir Next LT Pro" w:hAnsi="Avenir Next LT Pro"/>
          <w:sz w:val="20"/>
          <w:szCs w:val="20"/>
        </w:rPr>
        <w:t>Negative Vetting Level 1 (NV1)</w:t>
      </w:r>
      <w:r w:rsidR="009A6E03">
        <w:rPr>
          <w:rFonts w:ascii="Avenir Next LT Pro" w:hAnsi="Avenir Next LT Pro"/>
          <w:sz w:val="20"/>
          <w:szCs w:val="20"/>
        </w:rPr>
        <w:t xml:space="preserve"> | Expert in driving </w:t>
      </w:r>
      <w:r w:rsidR="00F26B72">
        <w:rPr>
          <w:rFonts w:ascii="Avenir Next LT Pro" w:hAnsi="Avenir Next LT Pro"/>
          <w:sz w:val="20"/>
          <w:szCs w:val="20"/>
        </w:rPr>
        <w:t xml:space="preserve">Cyber </w:t>
      </w:r>
      <w:r w:rsidR="009A6E03">
        <w:rPr>
          <w:rFonts w:ascii="Avenir Next LT Pro" w:hAnsi="Avenir Next LT Pro"/>
          <w:sz w:val="20"/>
          <w:szCs w:val="20"/>
        </w:rPr>
        <w:t>Projects</w:t>
      </w:r>
      <w:r w:rsidR="00F26B72">
        <w:rPr>
          <w:rFonts w:ascii="Avenir Next LT Pro" w:hAnsi="Avenir Next LT Pro"/>
          <w:sz w:val="20"/>
          <w:szCs w:val="20"/>
        </w:rPr>
        <w:t xml:space="preserve"> | Certified PMP and ISC2</w:t>
      </w:r>
    </w:p>
    <w:p w14:paraId="78A5EF07" w14:textId="565792D3" w:rsidR="00817BB3" w:rsidRPr="004137E0" w:rsidRDefault="00817BB3" w:rsidP="004137E0">
      <w:pPr>
        <w:pStyle w:val="paragraph"/>
        <w:spacing w:before="0" w:beforeAutospacing="0" w:after="0" w:afterAutospacing="0"/>
        <w:jc w:val="center"/>
        <w:textAlignment w:val="baseline"/>
        <w:rPr>
          <w:rFonts w:ascii="Segoe UI" w:hAnsi="Segoe UI" w:cs="Segoe UI"/>
          <w:sz w:val="18"/>
          <w:szCs w:val="18"/>
        </w:rPr>
      </w:pPr>
      <w:r>
        <w:rPr>
          <w:rStyle w:val="eop"/>
          <w:rFonts w:ascii="Avenir Next LT Pro" w:eastAsiaTheme="majorEastAsia" w:hAnsi="Avenir Next LT Pro" w:cs="Segoe UI"/>
          <w:sz w:val="20"/>
          <w:szCs w:val="20"/>
        </w:rPr>
        <w:t> </w:t>
      </w:r>
    </w:p>
    <w:p w14:paraId="56196C05" w14:textId="77777777" w:rsidR="00C27C32" w:rsidRPr="00CE4917" w:rsidRDefault="00C27C32" w:rsidP="00D72F3B">
      <w:pPr>
        <w:rPr>
          <w:rFonts w:ascii="Avenir Next LT Pro" w:hAnsi="Avenir Next LT Pro" w:cs="Calibri"/>
          <w:b/>
          <w:bCs/>
          <w:sz w:val="20"/>
          <w:szCs w:val="20"/>
        </w:rPr>
      </w:pPr>
    </w:p>
    <w:p w14:paraId="782530DA" w14:textId="32BBD89B" w:rsidR="00C27C32" w:rsidRPr="001A2A60" w:rsidRDefault="00C27C32" w:rsidP="01FD1971">
      <w:pPr>
        <w:rPr>
          <w:rFonts w:ascii="Avenir Next LT Pro" w:hAnsi="Avenir Next LT Pro"/>
          <w:b/>
          <w:bCs/>
          <w:sz w:val="20"/>
          <w:szCs w:val="20"/>
        </w:rPr>
      </w:pPr>
      <w:r w:rsidRPr="001A2A60">
        <w:rPr>
          <w:rFonts w:ascii="Avenir Next LT Pro" w:hAnsi="Avenir Next LT Pro"/>
          <w:b/>
          <w:bCs/>
          <w:sz w:val="20"/>
          <w:szCs w:val="20"/>
        </w:rPr>
        <w:t>P</w:t>
      </w:r>
      <w:r w:rsidR="4134F9DE" w:rsidRPr="001A2A60">
        <w:rPr>
          <w:rFonts w:ascii="Avenir Next LT Pro" w:hAnsi="Avenir Next LT Pro"/>
          <w:b/>
          <w:bCs/>
          <w:sz w:val="20"/>
          <w:szCs w:val="20"/>
        </w:rPr>
        <w:t>rofessional Summ</w:t>
      </w:r>
      <w:r w:rsidR="00BF6976" w:rsidRPr="001A2A60">
        <w:rPr>
          <w:rFonts w:ascii="Avenir Next LT Pro" w:hAnsi="Avenir Next LT Pro"/>
          <w:b/>
          <w:bCs/>
          <w:sz w:val="20"/>
          <w:szCs w:val="20"/>
        </w:rPr>
        <w:t>a</w:t>
      </w:r>
      <w:r w:rsidR="4134F9DE" w:rsidRPr="001A2A60">
        <w:rPr>
          <w:rFonts w:ascii="Avenir Next LT Pro" w:hAnsi="Avenir Next LT Pro"/>
          <w:b/>
          <w:bCs/>
          <w:sz w:val="20"/>
          <w:szCs w:val="20"/>
        </w:rPr>
        <w:t>ry</w:t>
      </w:r>
    </w:p>
    <w:p w14:paraId="211E969C" w14:textId="47BC03AC" w:rsidR="00CC59C3" w:rsidRPr="001A2A60" w:rsidRDefault="00990F86" w:rsidP="00D72F3B">
      <w:pPr>
        <w:rPr>
          <w:rFonts w:ascii="Avenir Next LT Pro" w:hAnsi="Avenir Next LT Pro"/>
          <w:sz w:val="20"/>
          <w:szCs w:val="20"/>
        </w:rPr>
      </w:pPr>
      <w:r>
        <w:rPr>
          <w:rFonts w:ascii="Avenir Next LT Pro" w:hAnsi="Avenir Next LT Pro"/>
          <w:sz w:val="20"/>
          <w:szCs w:val="20"/>
        </w:rPr>
        <w:t xml:space="preserve">     </w:t>
      </w:r>
      <w:r w:rsidR="009A6E03" w:rsidRPr="001A2A60">
        <w:rPr>
          <w:rFonts w:ascii="Avenir Next LT Pro" w:hAnsi="Avenir Next LT Pro"/>
          <w:sz w:val="20"/>
          <w:szCs w:val="20"/>
        </w:rPr>
        <w:t>Over 17 years e</w:t>
      </w:r>
      <w:r w:rsidR="00C47F94" w:rsidRPr="001A2A60">
        <w:rPr>
          <w:rFonts w:ascii="Avenir Next LT Pro" w:hAnsi="Avenir Next LT Pro"/>
          <w:sz w:val="20"/>
          <w:szCs w:val="20"/>
        </w:rPr>
        <w:t xml:space="preserve">xperienced </w:t>
      </w:r>
      <w:r w:rsidR="00733C87" w:rsidRPr="001A2A60">
        <w:rPr>
          <w:rFonts w:ascii="Avenir Next LT Pro" w:hAnsi="Avenir Next LT Pro"/>
          <w:sz w:val="20"/>
          <w:szCs w:val="20"/>
        </w:rPr>
        <w:t>p</w:t>
      </w:r>
      <w:r w:rsidR="00C47F94" w:rsidRPr="001A2A60">
        <w:rPr>
          <w:rFonts w:ascii="Avenir Next LT Pro" w:hAnsi="Avenir Next LT Pro"/>
          <w:sz w:val="20"/>
          <w:szCs w:val="20"/>
        </w:rPr>
        <w:t>ro</w:t>
      </w:r>
      <w:r w:rsidR="00B23A5F" w:rsidRPr="001A2A60">
        <w:rPr>
          <w:rFonts w:ascii="Avenir Next LT Pro" w:hAnsi="Avenir Next LT Pro"/>
          <w:sz w:val="20"/>
          <w:szCs w:val="20"/>
        </w:rPr>
        <w:t>ject</w:t>
      </w:r>
      <w:r w:rsidR="00C47F94" w:rsidRPr="001A2A60">
        <w:rPr>
          <w:rFonts w:ascii="Avenir Next LT Pro" w:hAnsi="Avenir Next LT Pro"/>
          <w:sz w:val="20"/>
          <w:szCs w:val="20"/>
        </w:rPr>
        <w:t xml:space="preserve"> </w:t>
      </w:r>
      <w:r w:rsidR="00733C87" w:rsidRPr="001A2A60">
        <w:rPr>
          <w:rFonts w:ascii="Avenir Next LT Pro" w:hAnsi="Avenir Next LT Pro"/>
          <w:sz w:val="20"/>
          <w:szCs w:val="20"/>
        </w:rPr>
        <w:t>m</w:t>
      </w:r>
      <w:r w:rsidR="00C47F94" w:rsidRPr="001A2A60">
        <w:rPr>
          <w:rFonts w:ascii="Avenir Next LT Pro" w:hAnsi="Avenir Next LT Pro"/>
          <w:sz w:val="20"/>
          <w:szCs w:val="20"/>
        </w:rPr>
        <w:t>anager with a proven track record in managing complex</w:t>
      </w:r>
      <w:r w:rsidR="00E14EEA" w:rsidRPr="001A2A60">
        <w:rPr>
          <w:rFonts w:ascii="Avenir Next LT Pro" w:hAnsi="Avenir Next LT Pro"/>
          <w:sz w:val="20"/>
          <w:szCs w:val="20"/>
        </w:rPr>
        <w:t>, large-scale</w:t>
      </w:r>
      <w:r w:rsidR="00FB452E" w:rsidRPr="001A2A60">
        <w:rPr>
          <w:rFonts w:ascii="Avenir Next LT Pro" w:hAnsi="Avenir Next LT Pro"/>
          <w:sz w:val="20"/>
          <w:szCs w:val="20"/>
        </w:rPr>
        <w:t>,</w:t>
      </w:r>
      <w:r w:rsidR="00C47F94" w:rsidRPr="001A2A60">
        <w:rPr>
          <w:rFonts w:ascii="Avenir Next LT Pro" w:hAnsi="Avenir Next LT Pro"/>
          <w:sz w:val="20"/>
          <w:szCs w:val="20"/>
        </w:rPr>
        <w:t xml:space="preserve"> </w:t>
      </w:r>
      <w:r w:rsidR="006F13DC">
        <w:rPr>
          <w:rFonts w:ascii="Avenir Next LT Pro" w:hAnsi="Avenir Next LT Pro"/>
          <w:sz w:val="20"/>
          <w:szCs w:val="20"/>
        </w:rPr>
        <w:t>cloud migration, application</w:t>
      </w:r>
      <w:r w:rsidR="00A62FF3">
        <w:rPr>
          <w:rFonts w:ascii="Avenir Next LT Pro" w:hAnsi="Avenir Next LT Pro"/>
          <w:sz w:val="20"/>
          <w:szCs w:val="20"/>
        </w:rPr>
        <w:t xml:space="preserve"> migration,</w:t>
      </w:r>
      <w:r w:rsidR="006F13DC">
        <w:rPr>
          <w:rFonts w:ascii="Avenir Next LT Pro" w:hAnsi="Avenir Next LT Pro"/>
          <w:sz w:val="20"/>
          <w:szCs w:val="20"/>
        </w:rPr>
        <w:t xml:space="preserve"> on-premise server room decommission, </w:t>
      </w:r>
      <w:r w:rsidR="004A40C3" w:rsidRPr="001A2A60">
        <w:rPr>
          <w:rFonts w:ascii="Avenir Next LT Pro" w:hAnsi="Avenir Next LT Pro"/>
          <w:sz w:val="20"/>
          <w:szCs w:val="20"/>
        </w:rPr>
        <w:t>digital</w:t>
      </w:r>
      <w:r w:rsidR="00D35C00" w:rsidRPr="001A2A60">
        <w:rPr>
          <w:rFonts w:ascii="Avenir Next LT Pro" w:hAnsi="Avenir Next LT Pro"/>
          <w:sz w:val="20"/>
          <w:szCs w:val="20"/>
        </w:rPr>
        <w:t xml:space="preserve"> </w:t>
      </w:r>
      <w:r w:rsidR="00D35C00" w:rsidRPr="006F13DC">
        <w:rPr>
          <w:rFonts w:ascii="Avenir Next LT Pro" w:hAnsi="Avenir Next LT Pro"/>
          <w:sz w:val="20"/>
          <w:szCs w:val="20"/>
        </w:rPr>
        <w:t>transformation</w:t>
      </w:r>
      <w:r w:rsidR="00297C98" w:rsidRPr="006F13DC">
        <w:rPr>
          <w:rFonts w:ascii="Avenir Next LT Pro" w:hAnsi="Avenir Next LT Pro"/>
          <w:sz w:val="20"/>
          <w:szCs w:val="20"/>
        </w:rPr>
        <w:t xml:space="preserve">, </w:t>
      </w:r>
      <w:r w:rsidR="0034374F">
        <w:rPr>
          <w:rFonts w:ascii="Avenir Next LT Pro" w:hAnsi="Avenir Next LT Pro"/>
          <w:sz w:val="20"/>
          <w:szCs w:val="20"/>
        </w:rPr>
        <w:t>AWS</w:t>
      </w:r>
      <w:r w:rsidR="00EA2B31" w:rsidRPr="006F13DC">
        <w:rPr>
          <w:rFonts w:ascii="Avenir Next LT Pro" w:hAnsi="Avenir Next LT Pro"/>
          <w:sz w:val="20"/>
          <w:szCs w:val="20"/>
        </w:rPr>
        <w:t xml:space="preserve"> and </w:t>
      </w:r>
      <w:r w:rsidR="0034374F">
        <w:rPr>
          <w:rFonts w:ascii="Avenir Next LT Pro" w:hAnsi="Avenir Next LT Pro"/>
          <w:sz w:val="20"/>
          <w:szCs w:val="20"/>
        </w:rPr>
        <w:t>Azure</w:t>
      </w:r>
      <w:r w:rsidR="00297C98">
        <w:rPr>
          <w:rFonts w:ascii="Avenir Next LT Pro" w:hAnsi="Avenir Next LT Pro"/>
          <w:b/>
          <w:bCs/>
          <w:sz w:val="20"/>
          <w:szCs w:val="20"/>
        </w:rPr>
        <w:t xml:space="preserve"> </w:t>
      </w:r>
      <w:r w:rsidR="00D3781F" w:rsidRPr="001A2A60">
        <w:rPr>
          <w:rFonts w:ascii="Avenir Next LT Pro" w:hAnsi="Avenir Next LT Pro"/>
          <w:sz w:val="20"/>
          <w:szCs w:val="20"/>
        </w:rPr>
        <w:t>migration</w:t>
      </w:r>
      <w:r w:rsidR="00C47F94" w:rsidRPr="001A2A60">
        <w:rPr>
          <w:rFonts w:ascii="Avenir Next LT Pro" w:hAnsi="Avenir Next LT Pro"/>
          <w:sz w:val="20"/>
          <w:szCs w:val="20"/>
        </w:rPr>
        <w:t>, cybersecurity</w:t>
      </w:r>
      <w:r w:rsidR="00CE4917" w:rsidRPr="001A2A60">
        <w:rPr>
          <w:rFonts w:ascii="Avenir Next LT Pro" w:hAnsi="Avenir Next LT Pro"/>
          <w:sz w:val="20"/>
          <w:szCs w:val="20"/>
        </w:rPr>
        <w:t xml:space="preserve">, </w:t>
      </w:r>
      <w:r w:rsidR="00C47F94" w:rsidRPr="001A2A60">
        <w:rPr>
          <w:rFonts w:ascii="Avenir Next LT Pro" w:hAnsi="Avenir Next LT Pro"/>
          <w:sz w:val="20"/>
          <w:szCs w:val="20"/>
        </w:rPr>
        <w:t xml:space="preserve">and integration projects across geographies, ensuring on-time, budget-compliant delivery. Skilled in </w:t>
      </w:r>
      <w:r w:rsidR="00FF45F1" w:rsidRPr="001A2A60">
        <w:rPr>
          <w:rFonts w:ascii="Avenir Next LT Pro" w:hAnsi="Avenir Next LT Pro"/>
          <w:sz w:val="20"/>
          <w:szCs w:val="20"/>
        </w:rPr>
        <w:t>relationship</w:t>
      </w:r>
      <w:r w:rsidR="00155063" w:rsidRPr="001A2A60">
        <w:rPr>
          <w:rFonts w:ascii="Avenir Next LT Pro" w:hAnsi="Avenir Next LT Pro"/>
          <w:sz w:val="20"/>
          <w:szCs w:val="20"/>
        </w:rPr>
        <w:t>s</w:t>
      </w:r>
      <w:r w:rsidR="00FF45F1" w:rsidRPr="001A2A60">
        <w:rPr>
          <w:rFonts w:ascii="Avenir Next LT Pro" w:hAnsi="Avenir Next LT Pro"/>
          <w:sz w:val="20"/>
          <w:szCs w:val="20"/>
        </w:rPr>
        <w:t xml:space="preserve">, </w:t>
      </w:r>
      <w:r w:rsidR="00C47F94" w:rsidRPr="001A2A60">
        <w:rPr>
          <w:rFonts w:ascii="Avenir Next LT Pro" w:hAnsi="Avenir Next LT Pro"/>
          <w:sz w:val="20"/>
          <w:szCs w:val="20"/>
        </w:rPr>
        <w:t>planning, and forecasting, with a strong ability to predict patterns and drive successful</w:t>
      </w:r>
      <w:r w:rsidR="00F01672">
        <w:rPr>
          <w:rFonts w:ascii="Avenir Next LT Pro" w:hAnsi="Avenir Next LT Pro"/>
          <w:sz w:val="20"/>
          <w:szCs w:val="20"/>
        </w:rPr>
        <w:t xml:space="preserve"> </w:t>
      </w:r>
      <w:r w:rsidR="00C47F94" w:rsidRPr="001A2A60">
        <w:rPr>
          <w:rFonts w:ascii="Avenir Next LT Pro" w:hAnsi="Avenir Next LT Pro"/>
          <w:sz w:val="20"/>
          <w:szCs w:val="20"/>
        </w:rPr>
        <w:t xml:space="preserve">outcomes. </w:t>
      </w:r>
    </w:p>
    <w:p w14:paraId="1674468C" w14:textId="77777777" w:rsidR="00911969" w:rsidRPr="00CE4917" w:rsidRDefault="00911969" w:rsidP="00D72F3B">
      <w:pPr>
        <w:rPr>
          <w:rFonts w:ascii="Arial" w:hAnsi="Arial" w:cs="Arial"/>
          <w:b/>
          <w:bCs/>
          <w:sz w:val="20"/>
          <w:szCs w:val="20"/>
        </w:rPr>
      </w:pPr>
    </w:p>
    <w:p w14:paraId="6EC3C86D" w14:textId="5DFF6F4D" w:rsidR="00CC3449" w:rsidRPr="00573D2D" w:rsidRDefault="00A6143C" w:rsidP="01FD1971">
      <w:pPr>
        <w:rPr>
          <w:rFonts w:ascii="Avenir Next LT Pro" w:hAnsi="Avenir Next LT Pro"/>
          <w:b/>
          <w:bCs/>
          <w:sz w:val="20"/>
          <w:szCs w:val="20"/>
        </w:rPr>
      </w:pPr>
      <w:r w:rsidRPr="00573D2D">
        <w:rPr>
          <w:rFonts w:ascii="Avenir Next LT Pro" w:hAnsi="Avenir Next LT Pro"/>
          <w:b/>
          <w:bCs/>
          <w:sz w:val="20"/>
          <w:szCs w:val="20"/>
        </w:rPr>
        <w:t>D</w:t>
      </w:r>
      <w:r w:rsidR="74DD804A" w:rsidRPr="00573D2D">
        <w:rPr>
          <w:rFonts w:ascii="Avenir Next LT Pro" w:hAnsi="Avenir Next LT Pro"/>
          <w:b/>
          <w:bCs/>
          <w:sz w:val="20"/>
          <w:szCs w:val="20"/>
        </w:rPr>
        <w:t>omains</w:t>
      </w:r>
    </w:p>
    <w:p w14:paraId="690E14E2" w14:textId="414C881B" w:rsidR="009A6E03" w:rsidRPr="001A2A60" w:rsidRDefault="00B23A5F" w:rsidP="01FD1971">
      <w:pPr>
        <w:rPr>
          <w:rFonts w:ascii="Avenir Next LT Pro" w:hAnsi="Avenir Next LT Pro"/>
          <w:sz w:val="20"/>
          <w:szCs w:val="20"/>
        </w:rPr>
      </w:pPr>
      <w:r w:rsidRPr="001A2A60">
        <w:rPr>
          <w:rFonts w:ascii="Avenir Next LT Pro" w:hAnsi="Avenir Next LT Pro"/>
          <w:sz w:val="20"/>
          <w:szCs w:val="20"/>
        </w:rPr>
        <w:t>Education -</w:t>
      </w:r>
      <w:r w:rsidR="009A6E03" w:rsidRPr="001A2A60">
        <w:rPr>
          <w:rFonts w:ascii="Avenir Next LT Pro" w:hAnsi="Avenir Next LT Pro"/>
          <w:sz w:val="20"/>
          <w:szCs w:val="20"/>
        </w:rPr>
        <w:t xml:space="preserve"> IDP Educa</w:t>
      </w:r>
      <w:r w:rsidRPr="001A2A60">
        <w:rPr>
          <w:rFonts w:ascii="Avenir Next LT Pro" w:hAnsi="Avenir Next LT Pro"/>
          <w:sz w:val="20"/>
          <w:szCs w:val="20"/>
        </w:rPr>
        <w:t>tion</w:t>
      </w:r>
      <w:r w:rsidR="009A6E03" w:rsidRPr="001A2A60">
        <w:rPr>
          <w:rFonts w:ascii="Avenir Next LT Pro" w:hAnsi="Avenir Next LT Pro"/>
          <w:sz w:val="20"/>
          <w:szCs w:val="20"/>
        </w:rPr>
        <w:t xml:space="preserve"> </w:t>
      </w:r>
    </w:p>
    <w:p w14:paraId="53D0600F" w14:textId="13705B17" w:rsidR="009A6E03" w:rsidRPr="001A2A60" w:rsidRDefault="009A6E03" w:rsidP="01FD1971">
      <w:pPr>
        <w:rPr>
          <w:rFonts w:ascii="Avenir Next LT Pro" w:hAnsi="Avenir Next LT Pro"/>
          <w:sz w:val="20"/>
          <w:szCs w:val="20"/>
        </w:rPr>
      </w:pPr>
      <w:r w:rsidRPr="001A2A60">
        <w:rPr>
          <w:rFonts w:ascii="Avenir Next LT Pro" w:hAnsi="Avenir Next LT Pro"/>
          <w:sz w:val="20"/>
          <w:szCs w:val="20"/>
        </w:rPr>
        <w:t xml:space="preserve">Manufacturing </w:t>
      </w:r>
      <w:r w:rsidR="003E37CB" w:rsidRPr="001A2A60">
        <w:rPr>
          <w:rFonts w:ascii="Avenir Next LT Pro" w:hAnsi="Avenir Next LT Pro"/>
          <w:sz w:val="20"/>
          <w:szCs w:val="20"/>
        </w:rPr>
        <w:t>-</w:t>
      </w:r>
      <w:r w:rsidRPr="001A2A60">
        <w:rPr>
          <w:rFonts w:ascii="Avenir Next LT Pro" w:hAnsi="Avenir Next LT Pro"/>
          <w:sz w:val="20"/>
          <w:szCs w:val="20"/>
        </w:rPr>
        <w:t xml:space="preserve"> </w:t>
      </w:r>
      <w:r w:rsidR="00B23A5F" w:rsidRPr="001A2A60">
        <w:rPr>
          <w:rFonts w:ascii="Avenir Next LT Pro" w:hAnsi="Avenir Next LT Pro"/>
          <w:sz w:val="20"/>
          <w:szCs w:val="20"/>
        </w:rPr>
        <w:t xml:space="preserve">Philips, John Deere, Asian Paints and </w:t>
      </w:r>
      <w:proofErr w:type="spellStart"/>
      <w:r w:rsidR="00573D2D" w:rsidRPr="001A2A60">
        <w:rPr>
          <w:rFonts w:ascii="Avenir Next LT Pro" w:hAnsi="Avenir Next LT Pro"/>
          <w:sz w:val="20"/>
          <w:szCs w:val="20"/>
        </w:rPr>
        <w:t>Severstal</w:t>
      </w:r>
      <w:proofErr w:type="spellEnd"/>
      <w:r w:rsidR="00B23A5F" w:rsidRPr="001A2A60">
        <w:rPr>
          <w:rFonts w:ascii="Avenir Next LT Pro" w:hAnsi="Avenir Next LT Pro"/>
          <w:sz w:val="20"/>
          <w:szCs w:val="20"/>
        </w:rPr>
        <w:t xml:space="preserve"> Russia</w:t>
      </w:r>
    </w:p>
    <w:p w14:paraId="16936411" w14:textId="344ACCC4" w:rsidR="009A6E03" w:rsidRPr="001A2A60" w:rsidRDefault="00573D2D" w:rsidP="01FD1971">
      <w:pPr>
        <w:rPr>
          <w:rFonts w:ascii="Avenir Next LT Pro" w:hAnsi="Avenir Next LT Pro"/>
          <w:sz w:val="20"/>
          <w:szCs w:val="20"/>
        </w:rPr>
      </w:pPr>
      <w:r w:rsidRPr="001A2A60">
        <w:rPr>
          <w:rFonts w:ascii="Avenir Next LT Pro" w:hAnsi="Avenir Next LT Pro"/>
          <w:sz w:val="20"/>
          <w:szCs w:val="20"/>
        </w:rPr>
        <w:t>Healthcare</w:t>
      </w:r>
      <w:r w:rsidR="008C5737" w:rsidRPr="001A2A60">
        <w:rPr>
          <w:rFonts w:ascii="Avenir Next LT Pro" w:hAnsi="Avenir Next LT Pro"/>
          <w:sz w:val="20"/>
          <w:szCs w:val="20"/>
        </w:rPr>
        <w:t xml:space="preserve"> - </w:t>
      </w:r>
      <w:r w:rsidR="00B23A5F" w:rsidRPr="001A2A60">
        <w:rPr>
          <w:rFonts w:ascii="Avenir Next LT Pro" w:hAnsi="Avenir Next LT Pro"/>
          <w:sz w:val="20"/>
          <w:szCs w:val="20"/>
        </w:rPr>
        <w:t>Medtronic</w:t>
      </w:r>
      <w:r w:rsidR="00C140D1" w:rsidRPr="001A2A60">
        <w:rPr>
          <w:rFonts w:ascii="Avenir Next LT Pro" w:hAnsi="Avenir Next LT Pro"/>
          <w:sz w:val="20"/>
          <w:szCs w:val="20"/>
        </w:rPr>
        <w:t xml:space="preserve"> USA</w:t>
      </w:r>
      <w:r w:rsidR="00B23A5F" w:rsidRPr="001A2A60">
        <w:rPr>
          <w:rFonts w:ascii="Avenir Next LT Pro" w:hAnsi="Avenir Next LT Pro"/>
          <w:sz w:val="20"/>
          <w:szCs w:val="20"/>
        </w:rPr>
        <w:t xml:space="preserve"> and Philips HC</w:t>
      </w:r>
    </w:p>
    <w:p w14:paraId="5B186E02" w14:textId="0AF27734" w:rsidR="009A6E03" w:rsidRPr="001A2A60" w:rsidRDefault="00573D2D" w:rsidP="01FD1971">
      <w:pPr>
        <w:rPr>
          <w:rFonts w:ascii="Avenir Next LT Pro" w:hAnsi="Avenir Next LT Pro"/>
          <w:sz w:val="20"/>
          <w:szCs w:val="20"/>
        </w:rPr>
      </w:pPr>
      <w:r w:rsidRPr="001A2A60">
        <w:rPr>
          <w:rFonts w:ascii="Avenir Next LT Pro" w:hAnsi="Avenir Next LT Pro"/>
          <w:sz w:val="20"/>
          <w:szCs w:val="20"/>
        </w:rPr>
        <w:t>Pharma</w:t>
      </w:r>
      <w:r w:rsidR="008C5737" w:rsidRPr="001A2A60">
        <w:rPr>
          <w:rFonts w:ascii="Avenir Next LT Pro" w:hAnsi="Avenir Next LT Pro"/>
          <w:sz w:val="20"/>
          <w:szCs w:val="20"/>
        </w:rPr>
        <w:t xml:space="preserve"> - </w:t>
      </w:r>
      <w:r w:rsidR="00B23A5F" w:rsidRPr="001A2A60">
        <w:rPr>
          <w:rFonts w:ascii="Avenir Next LT Pro" w:hAnsi="Avenir Next LT Pro"/>
          <w:sz w:val="20"/>
          <w:szCs w:val="20"/>
        </w:rPr>
        <w:t>Novartis</w:t>
      </w:r>
    </w:p>
    <w:p w14:paraId="075B9109" w14:textId="79554914" w:rsidR="009A6E03" w:rsidRPr="001A2A60" w:rsidRDefault="00966241" w:rsidP="01FD1971">
      <w:pPr>
        <w:rPr>
          <w:rFonts w:ascii="Avenir Next LT Pro" w:hAnsi="Avenir Next LT Pro"/>
          <w:sz w:val="20"/>
          <w:szCs w:val="20"/>
        </w:rPr>
      </w:pPr>
      <w:r w:rsidRPr="001A2A60">
        <w:rPr>
          <w:rFonts w:ascii="Avenir Next LT Pro" w:hAnsi="Avenir Next LT Pro"/>
          <w:sz w:val="20"/>
          <w:szCs w:val="20"/>
        </w:rPr>
        <w:t xml:space="preserve">Oil and </w:t>
      </w:r>
      <w:r w:rsidR="00573D2D" w:rsidRPr="001A2A60">
        <w:rPr>
          <w:rFonts w:ascii="Avenir Next LT Pro" w:hAnsi="Avenir Next LT Pro"/>
          <w:sz w:val="20"/>
          <w:szCs w:val="20"/>
        </w:rPr>
        <w:t>Gas</w:t>
      </w:r>
      <w:r w:rsidR="008C5737" w:rsidRPr="001A2A60">
        <w:rPr>
          <w:rFonts w:ascii="Avenir Next LT Pro" w:hAnsi="Avenir Next LT Pro"/>
          <w:sz w:val="20"/>
          <w:szCs w:val="20"/>
        </w:rPr>
        <w:t xml:space="preserve"> - </w:t>
      </w:r>
      <w:r w:rsidR="00B23A5F" w:rsidRPr="001A2A60">
        <w:rPr>
          <w:rFonts w:ascii="Avenir Next LT Pro" w:hAnsi="Avenir Next LT Pro"/>
          <w:sz w:val="20"/>
          <w:szCs w:val="20"/>
        </w:rPr>
        <w:t xml:space="preserve">Reliance </w:t>
      </w:r>
    </w:p>
    <w:p w14:paraId="4F14B474" w14:textId="584BFB82" w:rsidR="00A6143C" w:rsidRPr="001A2A60" w:rsidRDefault="00966241" w:rsidP="01FD1971">
      <w:pPr>
        <w:rPr>
          <w:rFonts w:ascii="Avenir Next LT Pro" w:hAnsi="Avenir Next LT Pro"/>
          <w:sz w:val="20"/>
          <w:szCs w:val="20"/>
        </w:rPr>
      </w:pPr>
      <w:r w:rsidRPr="001A2A60">
        <w:rPr>
          <w:rFonts w:ascii="Avenir Next LT Pro" w:hAnsi="Avenir Next LT Pro"/>
          <w:sz w:val="20"/>
          <w:szCs w:val="20"/>
        </w:rPr>
        <w:t>Utilities</w:t>
      </w:r>
      <w:r w:rsidR="008C5737" w:rsidRPr="001A2A60">
        <w:rPr>
          <w:rFonts w:ascii="Avenir Next LT Pro" w:hAnsi="Avenir Next LT Pro"/>
          <w:sz w:val="20"/>
          <w:szCs w:val="20"/>
        </w:rPr>
        <w:t xml:space="preserve"> - </w:t>
      </w:r>
      <w:r w:rsidR="00B23A5F" w:rsidRPr="001A2A60">
        <w:rPr>
          <w:rFonts w:ascii="Avenir Next LT Pro" w:hAnsi="Avenir Next LT Pro"/>
          <w:sz w:val="20"/>
          <w:szCs w:val="20"/>
        </w:rPr>
        <w:t xml:space="preserve">Thames Water and Scottish Power </w:t>
      </w:r>
    </w:p>
    <w:p w14:paraId="37B24133" w14:textId="0F35F098" w:rsidR="00CE4917" w:rsidRPr="00CE4917" w:rsidRDefault="00CE4917" w:rsidP="00D72F3B">
      <w:pPr>
        <w:rPr>
          <w:rFonts w:ascii="Arial" w:hAnsi="Arial" w:cs="Arial"/>
          <w:sz w:val="20"/>
          <w:szCs w:val="20"/>
        </w:rPr>
      </w:pPr>
    </w:p>
    <w:p w14:paraId="235BB7F5" w14:textId="1E3CC808" w:rsidR="00CE4917" w:rsidRPr="00227987" w:rsidRDefault="00CE4917" w:rsidP="00D72F3B">
      <w:pPr>
        <w:rPr>
          <w:rFonts w:ascii="Avenir Next LT Pro" w:hAnsi="Avenir Next LT Pro"/>
          <w:b/>
          <w:bCs/>
          <w:sz w:val="20"/>
          <w:szCs w:val="20"/>
        </w:rPr>
      </w:pPr>
      <w:r w:rsidRPr="00227987">
        <w:rPr>
          <w:rFonts w:ascii="Avenir Next LT Pro" w:hAnsi="Avenir Next LT Pro"/>
          <w:b/>
          <w:bCs/>
          <w:sz w:val="20"/>
          <w:szCs w:val="20"/>
        </w:rPr>
        <w:t>Career Achievements</w:t>
      </w:r>
    </w:p>
    <w:p w14:paraId="1195D0A7" w14:textId="0BA33A2D" w:rsidR="002166FD" w:rsidRDefault="001A2A60" w:rsidP="00297BCB">
      <w:pPr>
        <w:pStyle w:val="paragraph"/>
        <w:numPr>
          <w:ilvl w:val="0"/>
          <w:numId w:val="6"/>
        </w:numPr>
        <w:shd w:val="clear" w:color="auto" w:fill="FFFFFF"/>
        <w:spacing w:before="0" w:beforeAutospacing="0" w:after="0" w:afterAutospacing="0"/>
        <w:textAlignment w:val="baseline"/>
        <w:rPr>
          <w:rFonts w:ascii="Arial" w:hAnsi="Arial" w:cs="Arial"/>
        </w:rPr>
      </w:pPr>
      <w:r w:rsidRPr="002166FD">
        <w:rPr>
          <w:rFonts w:ascii="Avenir Next LT Pro" w:hAnsi="Avenir Next LT Pro"/>
          <w:sz w:val="20"/>
          <w:szCs w:val="20"/>
        </w:rPr>
        <w:t xml:space="preserve">Experienced project and program manager with expertise across education, </w:t>
      </w:r>
      <w:r w:rsidR="00AD5CD7" w:rsidRPr="002166FD">
        <w:rPr>
          <w:rFonts w:ascii="Avenir Next LT Pro" w:hAnsi="Avenir Next LT Pro"/>
          <w:sz w:val="20"/>
          <w:szCs w:val="20"/>
        </w:rPr>
        <w:t>u</w:t>
      </w:r>
      <w:r w:rsidRPr="002166FD">
        <w:rPr>
          <w:rFonts w:ascii="Avenir Next LT Pro" w:hAnsi="Avenir Next LT Pro"/>
          <w:sz w:val="20"/>
          <w:szCs w:val="20"/>
        </w:rPr>
        <w:t xml:space="preserve">tilities, </w:t>
      </w:r>
      <w:r w:rsidR="00AD5CD7" w:rsidRPr="002166FD">
        <w:rPr>
          <w:rFonts w:ascii="Avenir Next LT Pro" w:hAnsi="Avenir Next LT Pro"/>
          <w:sz w:val="20"/>
          <w:szCs w:val="20"/>
        </w:rPr>
        <w:t>r</w:t>
      </w:r>
      <w:r w:rsidRPr="002166FD">
        <w:rPr>
          <w:rFonts w:ascii="Avenir Next LT Pro" w:hAnsi="Avenir Next LT Pro"/>
          <w:sz w:val="20"/>
          <w:szCs w:val="20"/>
        </w:rPr>
        <w:t xml:space="preserve">etail, </w:t>
      </w:r>
      <w:r w:rsidR="00AD5CD7" w:rsidRPr="002166FD">
        <w:rPr>
          <w:rFonts w:ascii="Avenir Next LT Pro" w:hAnsi="Avenir Next LT Pro"/>
          <w:sz w:val="20"/>
          <w:szCs w:val="20"/>
        </w:rPr>
        <w:t>h</w:t>
      </w:r>
      <w:r w:rsidRPr="002166FD">
        <w:rPr>
          <w:rFonts w:ascii="Avenir Next LT Pro" w:hAnsi="Avenir Next LT Pro"/>
          <w:sz w:val="20"/>
          <w:szCs w:val="20"/>
        </w:rPr>
        <w:t xml:space="preserve">ealthcare, </w:t>
      </w:r>
      <w:r w:rsidR="00AD5CD7" w:rsidRPr="002166FD">
        <w:rPr>
          <w:rFonts w:ascii="Avenir Next LT Pro" w:hAnsi="Avenir Next LT Pro"/>
          <w:sz w:val="20"/>
          <w:szCs w:val="20"/>
        </w:rPr>
        <w:t>p</w:t>
      </w:r>
      <w:r w:rsidRPr="002166FD">
        <w:rPr>
          <w:rFonts w:ascii="Avenir Next LT Pro" w:hAnsi="Avenir Next LT Pro"/>
          <w:sz w:val="20"/>
          <w:szCs w:val="20"/>
        </w:rPr>
        <w:t xml:space="preserve">harma, and </w:t>
      </w:r>
      <w:r w:rsidR="00AD5CD7" w:rsidRPr="002166FD">
        <w:rPr>
          <w:rFonts w:ascii="Avenir Next LT Pro" w:hAnsi="Avenir Next LT Pro"/>
          <w:sz w:val="20"/>
          <w:szCs w:val="20"/>
        </w:rPr>
        <w:t>m</w:t>
      </w:r>
      <w:r w:rsidRPr="002166FD">
        <w:rPr>
          <w:rFonts w:ascii="Avenir Next LT Pro" w:hAnsi="Avenir Next LT Pro"/>
          <w:sz w:val="20"/>
          <w:szCs w:val="20"/>
        </w:rPr>
        <w:t xml:space="preserve">anufacturing sectors. I bring over 20 years of experience in IT, with more than 17 years focused on </w:t>
      </w:r>
      <w:r w:rsidR="004814A2">
        <w:rPr>
          <w:rFonts w:ascii="Avenir Next LT Pro" w:hAnsi="Avenir Next LT Pro"/>
          <w:sz w:val="20"/>
          <w:szCs w:val="20"/>
        </w:rPr>
        <w:t>security,</w:t>
      </w:r>
      <w:r w:rsidR="00564B9F">
        <w:rPr>
          <w:rFonts w:ascii="Avenir Next LT Pro" w:hAnsi="Avenir Next LT Pro"/>
          <w:sz w:val="20"/>
          <w:szCs w:val="20"/>
        </w:rPr>
        <w:t xml:space="preserve"> </w:t>
      </w:r>
      <w:r w:rsidR="002166FD" w:rsidRPr="002166FD">
        <w:rPr>
          <w:rFonts w:ascii="Avenir Next LT Pro" w:hAnsi="Avenir Next LT Pro"/>
          <w:sz w:val="20"/>
          <w:szCs w:val="20"/>
        </w:rPr>
        <w:t>setup and deployment of hosting cloud environments using AWS</w:t>
      </w:r>
      <w:r w:rsidR="0034374F">
        <w:rPr>
          <w:rFonts w:ascii="Avenir Next LT Pro" w:hAnsi="Avenir Next LT Pro"/>
          <w:sz w:val="20"/>
          <w:szCs w:val="20"/>
        </w:rPr>
        <w:t>, Azure</w:t>
      </w:r>
      <w:r w:rsidR="002166FD" w:rsidRPr="002166FD">
        <w:rPr>
          <w:rFonts w:ascii="Avenir Next LT Pro" w:hAnsi="Avenir Next LT Pro"/>
          <w:sz w:val="20"/>
          <w:szCs w:val="20"/>
        </w:rPr>
        <w:t xml:space="preserve"> and GCP</w:t>
      </w:r>
      <w:r w:rsidR="002166FD">
        <w:rPr>
          <w:rFonts w:ascii="Avenir Next LT Pro" w:hAnsi="Avenir Next LT Pro"/>
          <w:sz w:val="20"/>
          <w:szCs w:val="20"/>
        </w:rPr>
        <w:t xml:space="preserve">. Further specialised in </w:t>
      </w:r>
      <w:r w:rsidR="00564B9F">
        <w:rPr>
          <w:rFonts w:ascii="Avenir Next LT Pro" w:hAnsi="Avenir Next LT Pro"/>
          <w:sz w:val="20"/>
          <w:szCs w:val="20"/>
        </w:rPr>
        <w:t xml:space="preserve">SIEM, </w:t>
      </w:r>
      <w:r w:rsidR="002166FD">
        <w:rPr>
          <w:rFonts w:ascii="Avenir Next LT Pro" w:hAnsi="Avenir Next LT Pro"/>
          <w:sz w:val="20"/>
          <w:szCs w:val="20"/>
        </w:rPr>
        <w:t xml:space="preserve">SaaS, </w:t>
      </w:r>
      <w:proofErr w:type="spellStart"/>
      <w:r w:rsidR="002166FD">
        <w:rPr>
          <w:rFonts w:ascii="Avenir Next LT Pro" w:hAnsi="Avenir Next LT Pro"/>
          <w:sz w:val="20"/>
          <w:szCs w:val="20"/>
        </w:rPr>
        <w:t>IpaaS</w:t>
      </w:r>
      <w:proofErr w:type="spellEnd"/>
      <w:r w:rsidR="004814A2">
        <w:rPr>
          <w:rFonts w:ascii="Avenir Next LT Pro" w:hAnsi="Avenir Next LT Pro"/>
          <w:sz w:val="20"/>
          <w:szCs w:val="20"/>
        </w:rPr>
        <w:t xml:space="preserve">, </w:t>
      </w:r>
      <w:r w:rsidR="00564B9F">
        <w:rPr>
          <w:rFonts w:ascii="Avenir Next LT Pro" w:hAnsi="Avenir Next LT Pro"/>
          <w:sz w:val="20"/>
          <w:szCs w:val="20"/>
        </w:rPr>
        <w:t xml:space="preserve">IaaS </w:t>
      </w:r>
      <w:r w:rsidR="002166FD">
        <w:rPr>
          <w:rFonts w:ascii="Avenir Next LT Pro" w:hAnsi="Avenir Next LT Pro"/>
          <w:sz w:val="20"/>
          <w:szCs w:val="20"/>
        </w:rPr>
        <w:t xml:space="preserve">and AI. </w:t>
      </w:r>
    </w:p>
    <w:p w14:paraId="1F390F72" w14:textId="169B585E" w:rsidR="001A2A60" w:rsidRPr="001A2A60" w:rsidRDefault="001A2A60" w:rsidP="001A2A60">
      <w:pPr>
        <w:numPr>
          <w:ilvl w:val="0"/>
          <w:numId w:val="6"/>
        </w:numPr>
        <w:spacing w:before="100" w:beforeAutospacing="1" w:after="100" w:afterAutospacing="1"/>
        <w:rPr>
          <w:rFonts w:ascii="Avenir Next LT Pro" w:hAnsi="Avenir Next LT Pro"/>
          <w:sz w:val="20"/>
          <w:szCs w:val="20"/>
        </w:rPr>
      </w:pPr>
      <w:r w:rsidRPr="001A2A60">
        <w:rPr>
          <w:rFonts w:ascii="Avenir Next LT Pro" w:hAnsi="Avenir Next LT Pro"/>
          <w:sz w:val="20"/>
          <w:szCs w:val="20"/>
        </w:rPr>
        <w:t xml:space="preserve">Recognized by 7-Eleven Australia for leading a sensitive fuel data and storefront </w:t>
      </w:r>
      <w:r w:rsidR="006E4918" w:rsidRPr="00227987">
        <w:rPr>
          <w:rFonts w:ascii="Avenir Next LT Pro" w:hAnsi="Avenir Next LT Pro"/>
          <w:sz w:val="20"/>
          <w:szCs w:val="20"/>
        </w:rPr>
        <w:t xml:space="preserve">and ERP </w:t>
      </w:r>
      <w:r w:rsidRPr="001A2A60">
        <w:rPr>
          <w:rFonts w:ascii="Avenir Next LT Pro" w:hAnsi="Avenir Next LT Pro"/>
          <w:sz w:val="20"/>
          <w:szCs w:val="20"/>
        </w:rPr>
        <w:t>integration project, which significantly enhanced operational efficiency and data accuracy.</w:t>
      </w:r>
    </w:p>
    <w:p w14:paraId="36036654" w14:textId="12E4295A" w:rsidR="001A2A60" w:rsidRPr="001A2A60" w:rsidRDefault="00227987" w:rsidP="001A2A60">
      <w:pPr>
        <w:numPr>
          <w:ilvl w:val="0"/>
          <w:numId w:val="6"/>
        </w:numPr>
        <w:spacing w:before="100" w:beforeAutospacing="1" w:after="100" w:afterAutospacing="1"/>
        <w:rPr>
          <w:rFonts w:ascii="Avenir Next LT Pro" w:hAnsi="Avenir Next LT Pro"/>
          <w:sz w:val="20"/>
          <w:szCs w:val="20"/>
        </w:rPr>
      </w:pPr>
      <w:r w:rsidRPr="00227987">
        <w:rPr>
          <w:rFonts w:ascii="Avenir Next LT Pro" w:hAnsi="Avenir Next LT Pro"/>
          <w:sz w:val="20"/>
          <w:szCs w:val="20"/>
        </w:rPr>
        <w:t xml:space="preserve">Broad spectrum techno-functional </w:t>
      </w:r>
      <w:r w:rsidR="001A2A60" w:rsidRPr="001A2A60">
        <w:rPr>
          <w:rFonts w:ascii="Avenir Next LT Pro" w:hAnsi="Avenir Next LT Pro"/>
          <w:sz w:val="20"/>
          <w:szCs w:val="20"/>
        </w:rPr>
        <w:t xml:space="preserve">roles </w:t>
      </w:r>
      <w:r w:rsidR="004B3F4C" w:rsidRPr="001A2A60">
        <w:rPr>
          <w:rFonts w:ascii="Avenir Next LT Pro" w:hAnsi="Avenir Next LT Pro"/>
          <w:sz w:val="20"/>
          <w:szCs w:val="20"/>
        </w:rPr>
        <w:t>have</w:t>
      </w:r>
      <w:r w:rsidR="001A2A60" w:rsidRPr="001A2A60">
        <w:rPr>
          <w:rFonts w:ascii="Avenir Next LT Pro" w:hAnsi="Avenir Next LT Pro"/>
          <w:sz w:val="20"/>
          <w:szCs w:val="20"/>
        </w:rPr>
        <w:t xml:space="preserve"> enabled me to effectively manage complex system implementations and data migration while aligning with business goals.</w:t>
      </w:r>
    </w:p>
    <w:p w14:paraId="147E6A62" w14:textId="0F2C133B" w:rsidR="001A2A60" w:rsidRPr="001A2A60" w:rsidRDefault="008000B3" w:rsidP="001A2A60">
      <w:pPr>
        <w:numPr>
          <w:ilvl w:val="0"/>
          <w:numId w:val="6"/>
        </w:numPr>
        <w:spacing w:before="100" w:beforeAutospacing="1" w:after="100" w:afterAutospacing="1"/>
        <w:rPr>
          <w:rFonts w:ascii="Avenir Next LT Pro" w:hAnsi="Avenir Next LT Pro"/>
          <w:sz w:val="20"/>
          <w:szCs w:val="20"/>
        </w:rPr>
      </w:pPr>
      <w:r w:rsidRPr="00227987">
        <w:rPr>
          <w:rFonts w:ascii="Avenir Next LT Pro" w:hAnsi="Avenir Next LT Pro"/>
          <w:sz w:val="20"/>
          <w:szCs w:val="20"/>
        </w:rPr>
        <w:t xml:space="preserve">Investigated </w:t>
      </w:r>
      <w:r w:rsidR="001A2A60" w:rsidRPr="001A2A60">
        <w:rPr>
          <w:rFonts w:ascii="Avenir Next LT Pro" w:hAnsi="Avenir Next LT Pro"/>
          <w:sz w:val="20"/>
          <w:szCs w:val="20"/>
        </w:rPr>
        <w:t>and resolved critical security vulnerabilities and compliance issues in course</w:t>
      </w:r>
      <w:r w:rsidR="00BB6BAB" w:rsidRPr="00227987">
        <w:rPr>
          <w:rFonts w:ascii="Avenir Next LT Pro" w:hAnsi="Avenir Next LT Pro"/>
          <w:sz w:val="20"/>
          <w:szCs w:val="20"/>
        </w:rPr>
        <w:t>, finance</w:t>
      </w:r>
      <w:r w:rsidR="000011E6">
        <w:rPr>
          <w:rFonts w:ascii="Avenir Next LT Pro" w:hAnsi="Avenir Next LT Pro"/>
          <w:sz w:val="20"/>
          <w:szCs w:val="20"/>
        </w:rPr>
        <w:t xml:space="preserve"> </w:t>
      </w:r>
      <w:r w:rsidR="00A51473">
        <w:rPr>
          <w:rFonts w:ascii="Avenir Next LT Pro" w:hAnsi="Avenir Next LT Pro"/>
          <w:sz w:val="20"/>
          <w:szCs w:val="20"/>
        </w:rPr>
        <w:t>ERP</w:t>
      </w:r>
      <w:r w:rsidR="00BB6BAB" w:rsidRPr="00227987">
        <w:rPr>
          <w:rFonts w:ascii="Avenir Next LT Pro" w:hAnsi="Avenir Next LT Pro"/>
          <w:sz w:val="20"/>
          <w:szCs w:val="20"/>
        </w:rPr>
        <w:t xml:space="preserve"> and </w:t>
      </w:r>
      <w:r w:rsidR="00A51473">
        <w:rPr>
          <w:rFonts w:ascii="Avenir Next LT Pro" w:hAnsi="Avenir Next LT Pro"/>
          <w:sz w:val="20"/>
          <w:szCs w:val="20"/>
        </w:rPr>
        <w:t>HR</w:t>
      </w:r>
      <w:r w:rsidR="001A2A60" w:rsidRPr="001A2A60">
        <w:rPr>
          <w:rFonts w:ascii="Avenir Next LT Pro" w:hAnsi="Avenir Next LT Pro"/>
          <w:sz w:val="20"/>
          <w:szCs w:val="20"/>
        </w:rPr>
        <w:t xml:space="preserve"> data </w:t>
      </w:r>
      <w:r w:rsidR="00BB6BAB" w:rsidRPr="00227987">
        <w:rPr>
          <w:rFonts w:ascii="Avenir Next LT Pro" w:hAnsi="Avenir Next LT Pro"/>
          <w:sz w:val="20"/>
          <w:szCs w:val="20"/>
        </w:rPr>
        <w:t xml:space="preserve">for </w:t>
      </w:r>
      <w:r w:rsidR="001A2A60" w:rsidRPr="001A2A60">
        <w:rPr>
          <w:rFonts w:ascii="Avenir Next LT Pro" w:hAnsi="Avenir Next LT Pro"/>
          <w:sz w:val="20"/>
          <w:szCs w:val="20"/>
        </w:rPr>
        <w:t>Turkey and Vietnam, helping IDP avoid government-imposed fines and potential blacklisting.</w:t>
      </w:r>
    </w:p>
    <w:p w14:paraId="0B33D4B9" w14:textId="46A5DD23" w:rsidR="00A362CF" w:rsidRDefault="00A362CF" w:rsidP="01FD1971">
      <w:pPr>
        <w:numPr>
          <w:ilvl w:val="0"/>
          <w:numId w:val="6"/>
        </w:numPr>
        <w:spacing w:before="100" w:beforeAutospacing="1" w:after="100" w:afterAutospacing="1"/>
        <w:rPr>
          <w:rFonts w:ascii="Avenir Next LT Pro" w:hAnsi="Avenir Next LT Pro"/>
          <w:sz w:val="20"/>
          <w:szCs w:val="20"/>
        </w:rPr>
      </w:pPr>
      <w:r>
        <w:rPr>
          <w:rFonts w:ascii="Avenir Next LT Pro" w:hAnsi="Avenir Next LT Pro"/>
          <w:sz w:val="20"/>
          <w:szCs w:val="20"/>
        </w:rPr>
        <w:t xml:space="preserve">Assisted Reliance Petro Marketing (P) Limited to commission state of art </w:t>
      </w:r>
      <w:r w:rsidRPr="00A362CF">
        <w:rPr>
          <w:rFonts w:ascii="Avenir Next LT Pro" w:hAnsi="Avenir Next LT Pro"/>
          <w:sz w:val="20"/>
          <w:szCs w:val="20"/>
        </w:rPr>
        <w:t>deployment of IT architecture including point-of-sale systems, automated tank gauging, surveillance, and real-time data capture. Ensured robust internet connectivity and seamless integration with central ERP and monitoring systems to enable smart, tech-enabled retail operations.</w:t>
      </w:r>
    </w:p>
    <w:p w14:paraId="642166F2" w14:textId="4C0A3407" w:rsidR="00B769A9" w:rsidRPr="00E25EE3" w:rsidRDefault="00B769A9" w:rsidP="01FD1971">
      <w:pPr>
        <w:numPr>
          <w:ilvl w:val="0"/>
          <w:numId w:val="6"/>
        </w:numPr>
        <w:spacing w:before="100" w:beforeAutospacing="1" w:after="100" w:afterAutospacing="1"/>
        <w:rPr>
          <w:rFonts w:ascii="Avenir Next LT Pro" w:hAnsi="Avenir Next LT Pro"/>
          <w:sz w:val="20"/>
          <w:szCs w:val="20"/>
        </w:rPr>
      </w:pPr>
      <w:r w:rsidRPr="00E25EE3">
        <w:rPr>
          <w:rFonts w:ascii="Avenir Next LT Pro" w:hAnsi="Avenir Next LT Pro"/>
          <w:sz w:val="20"/>
          <w:szCs w:val="20"/>
        </w:rPr>
        <w:t xml:space="preserve">Designed and deployed cross-domain </w:t>
      </w:r>
      <w:r w:rsidRPr="00E25EE3">
        <w:rPr>
          <w:rFonts w:ascii="Avenir Next LT Pro" w:hAnsi="Avenir Next LT Pro"/>
          <w:i/>
          <w:iCs/>
          <w:sz w:val="20"/>
          <w:szCs w:val="20"/>
        </w:rPr>
        <w:t>AI agents</w:t>
      </w:r>
      <w:r w:rsidRPr="00E25EE3">
        <w:rPr>
          <w:rFonts w:ascii="Avenir Next LT Pro" w:hAnsi="Avenir Next LT Pro"/>
          <w:sz w:val="20"/>
          <w:szCs w:val="20"/>
        </w:rPr>
        <w:t xml:space="preserve"> to automate workflows in GPR software, financial operations, and machine </w:t>
      </w:r>
      <w:r w:rsidR="003F0353" w:rsidRPr="00E25EE3">
        <w:rPr>
          <w:rFonts w:ascii="Avenir Next LT Pro" w:hAnsi="Avenir Next LT Pro"/>
          <w:sz w:val="20"/>
          <w:szCs w:val="20"/>
        </w:rPr>
        <w:t>optimisation</w:t>
      </w:r>
      <w:r w:rsidRPr="00E25EE3">
        <w:rPr>
          <w:rFonts w:ascii="Avenir Next LT Pro" w:hAnsi="Avenir Next LT Pro"/>
          <w:sz w:val="20"/>
          <w:szCs w:val="20"/>
        </w:rPr>
        <w:t>, integrating decision-making logic, memory, and tool-use for end-to-end task execution.</w:t>
      </w:r>
    </w:p>
    <w:p w14:paraId="34823342" w14:textId="2AD3560E" w:rsidR="009A6E03" w:rsidRDefault="009A6E03" w:rsidP="01FD1971">
      <w:pPr>
        <w:rPr>
          <w:rFonts w:ascii="Arial" w:hAnsi="Arial" w:cs="Arial"/>
          <w:sz w:val="20"/>
          <w:szCs w:val="20"/>
        </w:rPr>
      </w:pPr>
    </w:p>
    <w:p w14:paraId="08992983" w14:textId="77777777" w:rsidR="002B532A" w:rsidRDefault="002B532A" w:rsidP="01FD1971">
      <w:pPr>
        <w:rPr>
          <w:rFonts w:ascii="Arial" w:hAnsi="Arial" w:cs="Arial"/>
          <w:sz w:val="20"/>
          <w:szCs w:val="20"/>
        </w:rPr>
      </w:pPr>
    </w:p>
    <w:p w14:paraId="448C1EB1" w14:textId="77777777" w:rsidR="0095392D" w:rsidRPr="0095392D" w:rsidRDefault="0095392D" w:rsidP="0095392D">
      <w:pPr>
        <w:rPr>
          <w:rFonts w:ascii="Avenir Next LT Pro" w:hAnsi="Avenir Next LT Pro"/>
          <w:b/>
          <w:bCs/>
          <w:sz w:val="20"/>
          <w:szCs w:val="20"/>
        </w:rPr>
      </w:pPr>
      <w:r w:rsidRPr="0095392D">
        <w:rPr>
          <w:rFonts w:ascii="Avenir Next LT Pro" w:hAnsi="Avenir Next LT Pro"/>
          <w:b/>
          <w:bCs/>
          <w:sz w:val="20"/>
          <w:szCs w:val="20"/>
        </w:rPr>
        <w:t xml:space="preserve">Project &amp; Program and Delivery Management </w:t>
      </w:r>
    </w:p>
    <w:p w14:paraId="4E82561A" w14:textId="77777777" w:rsidR="0095392D" w:rsidRDefault="0095392D" w:rsidP="0095392D">
      <w:pPr>
        <w:rPr>
          <w:rFonts w:ascii="Avenir Next LT Pro" w:hAnsi="Avenir Next LT Pro"/>
          <w:sz w:val="20"/>
          <w:szCs w:val="20"/>
        </w:rPr>
      </w:pPr>
      <w:r>
        <w:rPr>
          <w:rFonts w:ascii="Avenir Next LT Pro" w:hAnsi="Avenir Next LT Pro"/>
          <w:sz w:val="20"/>
          <w:szCs w:val="20"/>
        </w:rPr>
        <w:t xml:space="preserve">• Program and Project management • </w:t>
      </w:r>
      <w:r>
        <w:rPr>
          <w:rFonts w:ascii="Avenir Next LT Pro" w:eastAsia="Arial MT" w:hAnsi="Avenir Next LT Pro" w:cs="Arial MT"/>
          <w:sz w:val="20"/>
          <w:szCs w:val="20"/>
        </w:rPr>
        <w:t>Agile &amp; Water Fall Methodologies</w:t>
      </w:r>
      <w:r>
        <w:rPr>
          <w:rFonts w:ascii="Avenir Next LT Pro" w:hAnsi="Avenir Next LT Pro"/>
          <w:sz w:val="20"/>
          <w:szCs w:val="20"/>
        </w:rPr>
        <w:t xml:space="preserve"> • Business Process Integration</w:t>
      </w:r>
    </w:p>
    <w:p w14:paraId="792DF4AA" w14:textId="6DF1FCB4" w:rsidR="0095392D" w:rsidRDefault="0095392D" w:rsidP="0095392D">
      <w:pPr>
        <w:rPr>
          <w:rFonts w:ascii="Avenir Next LT Pro" w:hAnsi="Avenir Next LT Pro"/>
          <w:sz w:val="20"/>
          <w:szCs w:val="20"/>
        </w:rPr>
      </w:pPr>
      <w:r>
        <w:rPr>
          <w:rFonts w:ascii="Avenir Next LT Pro" w:hAnsi="Avenir Next LT Pro"/>
          <w:sz w:val="20"/>
          <w:szCs w:val="20"/>
        </w:rPr>
        <w:t xml:space="preserve">• </w:t>
      </w:r>
      <w:r>
        <w:rPr>
          <w:rFonts w:ascii="Avenir Next LT Pro" w:eastAsia="Arial MT" w:hAnsi="Avenir Next LT Pro" w:cs="Arial MT"/>
          <w:sz w:val="20"/>
          <w:szCs w:val="20"/>
        </w:rPr>
        <w:t xml:space="preserve">Hybrid Workshops </w:t>
      </w:r>
      <w:r>
        <w:rPr>
          <w:rFonts w:ascii="Avenir Next LT Pro" w:hAnsi="Avenir Next LT Pro"/>
          <w:sz w:val="20"/>
          <w:szCs w:val="20"/>
        </w:rPr>
        <w:t xml:space="preserve">• </w:t>
      </w:r>
      <w:r>
        <w:rPr>
          <w:rFonts w:ascii="Avenir Next LT Pro" w:eastAsia="Arial MT" w:hAnsi="Avenir Next LT Pro" w:cs="Arial MT"/>
          <w:sz w:val="20"/>
          <w:szCs w:val="20"/>
        </w:rPr>
        <w:t xml:space="preserve">Gantt charts </w:t>
      </w:r>
      <w:r>
        <w:rPr>
          <w:rFonts w:ascii="Avenir Next LT Pro" w:hAnsi="Avenir Next LT Pro"/>
          <w:sz w:val="20"/>
          <w:szCs w:val="20"/>
        </w:rPr>
        <w:t xml:space="preserve">• </w:t>
      </w:r>
      <w:r>
        <w:rPr>
          <w:rFonts w:ascii="Avenir Next LT Pro" w:eastAsia="Arial MT" w:hAnsi="Avenir Next LT Pro" w:cs="Arial MT"/>
          <w:sz w:val="20"/>
          <w:szCs w:val="20"/>
        </w:rPr>
        <w:t xml:space="preserve">Critical path identification </w:t>
      </w:r>
      <w:r>
        <w:rPr>
          <w:rFonts w:ascii="Avenir Next LT Pro" w:hAnsi="Avenir Next LT Pro"/>
          <w:sz w:val="20"/>
          <w:szCs w:val="20"/>
        </w:rPr>
        <w:t xml:space="preserve">• </w:t>
      </w:r>
      <w:r>
        <w:rPr>
          <w:rFonts w:ascii="Avenir Next LT Pro" w:eastAsia="Arial MT" w:hAnsi="Avenir Next LT Pro" w:cs="Arial MT"/>
          <w:sz w:val="20"/>
          <w:szCs w:val="20"/>
        </w:rPr>
        <w:t xml:space="preserve">Task dependencies </w:t>
      </w:r>
      <w:r>
        <w:rPr>
          <w:rFonts w:ascii="Avenir Next LT Pro" w:hAnsi="Avenir Next LT Pro"/>
          <w:sz w:val="20"/>
          <w:szCs w:val="20"/>
        </w:rPr>
        <w:t xml:space="preserve">• </w:t>
      </w:r>
      <w:r>
        <w:rPr>
          <w:rFonts w:ascii="Avenir Next LT Pro" w:eastAsia="Arial MT" w:hAnsi="Avenir Next LT Pro" w:cs="Arial MT"/>
          <w:sz w:val="20"/>
          <w:szCs w:val="20"/>
        </w:rPr>
        <w:t xml:space="preserve">Resource leveling </w:t>
      </w:r>
      <w:r>
        <w:rPr>
          <w:rFonts w:ascii="Avenir Next LT Pro" w:hAnsi="Avenir Next LT Pro"/>
          <w:sz w:val="20"/>
          <w:szCs w:val="20"/>
        </w:rPr>
        <w:t xml:space="preserve">• Scope • Reporting• Time • Cost • Quality• Communication • Risk •Stakeholders • Procurement • Capex and </w:t>
      </w:r>
      <w:proofErr w:type="spellStart"/>
      <w:r>
        <w:rPr>
          <w:rFonts w:ascii="Avenir Next LT Pro" w:hAnsi="Avenir Next LT Pro"/>
          <w:sz w:val="20"/>
          <w:szCs w:val="20"/>
        </w:rPr>
        <w:t>Opex</w:t>
      </w:r>
      <w:proofErr w:type="spellEnd"/>
      <w:r>
        <w:rPr>
          <w:rFonts w:ascii="Avenir Next LT Pro" w:hAnsi="Avenir Next LT Pro"/>
          <w:sz w:val="20"/>
          <w:szCs w:val="20"/>
        </w:rPr>
        <w:t xml:space="preserve"> • Return on investment</w:t>
      </w:r>
    </w:p>
    <w:p w14:paraId="77787076" w14:textId="627F5CD2" w:rsidR="00931E80" w:rsidRDefault="00931E80" w:rsidP="0095392D">
      <w:pPr>
        <w:rPr>
          <w:rFonts w:ascii="Avenir Next LT Pro" w:hAnsi="Avenir Next LT Pro"/>
          <w:sz w:val="20"/>
          <w:szCs w:val="20"/>
        </w:rPr>
      </w:pPr>
    </w:p>
    <w:p w14:paraId="4B18CB2A" w14:textId="7384D3C6" w:rsidR="00931E80" w:rsidRDefault="00931E80" w:rsidP="0095392D">
      <w:pPr>
        <w:rPr>
          <w:rFonts w:ascii="Avenir Next LT Pro" w:hAnsi="Avenir Next LT Pro"/>
          <w:sz w:val="20"/>
          <w:szCs w:val="20"/>
        </w:rPr>
      </w:pPr>
      <w:r>
        <w:rPr>
          <w:rFonts w:ascii="Avenir Next LT Pro" w:hAnsi="Avenir Next LT Pro"/>
          <w:sz w:val="20"/>
          <w:szCs w:val="20"/>
        </w:rPr>
        <w:t>Cyber</w:t>
      </w:r>
      <w:r w:rsidR="00E25EE3">
        <w:rPr>
          <w:rFonts w:ascii="Avenir Next LT Pro" w:hAnsi="Avenir Next LT Pro"/>
          <w:sz w:val="20"/>
          <w:szCs w:val="20"/>
        </w:rPr>
        <w:t xml:space="preserve"> Applications</w:t>
      </w:r>
      <w:r>
        <w:rPr>
          <w:rFonts w:ascii="Avenir Next LT Pro" w:hAnsi="Avenir Next LT Pro"/>
          <w:sz w:val="20"/>
          <w:szCs w:val="20"/>
        </w:rPr>
        <w:t xml:space="preserve">: </w:t>
      </w:r>
      <w:r w:rsidRPr="00E25EE3">
        <w:rPr>
          <w:rFonts w:ascii="Avenir Next LT Pro" w:hAnsi="Avenir Next LT Pro"/>
          <w:sz w:val="20"/>
          <w:szCs w:val="20"/>
        </w:rPr>
        <w:t xml:space="preserve">Azure AD </w:t>
      </w:r>
      <w:r w:rsidR="00E25EE3">
        <w:rPr>
          <w:rFonts w:ascii="Avenir Next LT Pro" w:hAnsi="Avenir Next LT Pro"/>
          <w:sz w:val="20"/>
          <w:szCs w:val="20"/>
        </w:rPr>
        <w:t>•</w:t>
      </w:r>
      <w:r w:rsidRPr="00E25EE3">
        <w:rPr>
          <w:rFonts w:ascii="Avenir Next LT Pro" w:hAnsi="Avenir Next LT Pro"/>
          <w:sz w:val="20"/>
          <w:szCs w:val="20"/>
        </w:rPr>
        <w:t xml:space="preserve"> Okta </w:t>
      </w:r>
      <w:r w:rsidR="00E25EE3">
        <w:rPr>
          <w:rFonts w:ascii="Avenir Next LT Pro" w:hAnsi="Avenir Next LT Pro"/>
          <w:sz w:val="20"/>
          <w:szCs w:val="20"/>
        </w:rPr>
        <w:t>•</w:t>
      </w:r>
      <w:r w:rsidRPr="00E25EE3">
        <w:rPr>
          <w:rFonts w:ascii="Avenir Next LT Pro" w:hAnsi="Avenir Next LT Pro"/>
          <w:sz w:val="20"/>
          <w:szCs w:val="20"/>
        </w:rPr>
        <w:t xml:space="preserve"> SIEM -Splunk</w:t>
      </w:r>
      <w:r w:rsidR="00E25EE3" w:rsidRPr="006E2E4F">
        <w:rPr>
          <w:rFonts w:ascii="Avenir Next LT Pro" w:hAnsi="Avenir Next LT Pro"/>
          <w:sz w:val="20"/>
          <w:szCs w:val="20"/>
        </w:rPr>
        <w:t xml:space="preserve">• </w:t>
      </w:r>
      <w:r w:rsidRPr="006E2E4F">
        <w:rPr>
          <w:rFonts w:ascii="Avenir Next LT Pro" w:hAnsi="Avenir Next LT Pro"/>
          <w:sz w:val="20"/>
          <w:szCs w:val="20"/>
        </w:rPr>
        <w:t>DLP - Microsoft Purview</w:t>
      </w:r>
      <w:r w:rsidR="00E25EE3">
        <w:rPr>
          <w:rFonts w:ascii="Avenir Next LT Pro" w:hAnsi="Avenir Next LT Pro"/>
          <w:sz w:val="20"/>
          <w:szCs w:val="20"/>
        </w:rPr>
        <w:t xml:space="preserve"> • </w:t>
      </w:r>
      <w:r w:rsidRPr="00E25EE3">
        <w:rPr>
          <w:rFonts w:ascii="Avenir Next LT Pro" w:hAnsi="Avenir Next LT Pro"/>
          <w:sz w:val="20"/>
          <w:szCs w:val="20"/>
        </w:rPr>
        <w:t>CMDB – Ivanti</w:t>
      </w:r>
      <w:r w:rsidR="00E25EE3">
        <w:rPr>
          <w:rFonts w:ascii="Avenir Next LT Pro" w:hAnsi="Avenir Next LT Pro"/>
          <w:sz w:val="20"/>
          <w:szCs w:val="20"/>
        </w:rPr>
        <w:t xml:space="preserve"> • </w:t>
      </w:r>
      <w:r w:rsidRPr="00E25EE3">
        <w:rPr>
          <w:rFonts w:ascii="Avenir Next LT Pro" w:hAnsi="Avenir Next LT Pro"/>
          <w:sz w:val="20"/>
          <w:szCs w:val="20"/>
        </w:rPr>
        <w:t>PAM - Microsoft PIM</w:t>
      </w:r>
      <w:r w:rsidR="00E25EE3">
        <w:rPr>
          <w:rFonts w:ascii="Avenir Next LT Pro" w:hAnsi="Avenir Next LT Pro"/>
          <w:sz w:val="20"/>
          <w:szCs w:val="20"/>
        </w:rPr>
        <w:t xml:space="preserve"> </w:t>
      </w:r>
      <w:proofErr w:type="spellStart"/>
      <w:r w:rsidR="00E25EE3">
        <w:rPr>
          <w:rFonts w:ascii="Avenir Next LT Pro" w:hAnsi="Avenir Next LT Pro"/>
          <w:sz w:val="20"/>
          <w:szCs w:val="20"/>
        </w:rPr>
        <w:t>Entra</w:t>
      </w:r>
      <w:proofErr w:type="spellEnd"/>
      <w:r w:rsidR="00E25EE3">
        <w:rPr>
          <w:rFonts w:ascii="Avenir Next LT Pro" w:hAnsi="Avenir Next LT Pro"/>
          <w:sz w:val="20"/>
          <w:szCs w:val="20"/>
        </w:rPr>
        <w:t xml:space="preserve"> ID</w:t>
      </w:r>
      <w:r w:rsidR="00101174">
        <w:rPr>
          <w:rFonts w:ascii="Avenir Next LT Pro" w:hAnsi="Avenir Next LT Pro"/>
          <w:sz w:val="20"/>
          <w:szCs w:val="20"/>
        </w:rPr>
        <w:t xml:space="preserve"> and Service Now. </w:t>
      </w:r>
    </w:p>
    <w:p w14:paraId="68AA27D5" w14:textId="77777777" w:rsidR="00697343" w:rsidRDefault="00697343" w:rsidP="01FD1971">
      <w:pPr>
        <w:rPr>
          <w:rFonts w:ascii="Avenir Next LT Pro" w:hAnsi="Avenir Next LT Pro"/>
          <w:b/>
          <w:bCs/>
          <w:sz w:val="20"/>
          <w:szCs w:val="20"/>
        </w:rPr>
      </w:pPr>
    </w:p>
    <w:p w14:paraId="73B58A4B" w14:textId="77777777" w:rsidR="00F92F03" w:rsidRDefault="00F92F03" w:rsidP="00F92F03">
      <w:pPr>
        <w:rPr>
          <w:rFonts w:ascii="Avenir Next LT Pro" w:hAnsi="Avenir Next LT Pro"/>
          <w:sz w:val="20"/>
          <w:szCs w:val="20"/>
          <w:lang w:val="en-GB"/>
        </w:rPr>
      </w:pPr>
    </w:p>
    <w:p w14:paraId="168761C6" w14:textId="466C1BA6" w:rsidR="00F92F03" w:rsidRDefault="00F92F03" w:rsidP="00F92F03">
      <w:pPr>
        <w:rPr>
          <w:rFonts w:ascii="Avenir Next LT Pro" w:hAnsi="Avenir Next LT Pro"/>
          <w:sz w:val="20"/>
          <w:szCs w:val="20"/>
          <w:lang w:val="en-GB"/>
        </w:rPr>
      </w:pPr>
      <w:r w:rsidRPr="00736D06">
        <w:rPr>
          <w:rFonts w:ascii="Avenir Next LT Pro" w:hAnsi="Avenir Next LT Pro"/>
          <w:b/>
          <w:bCs/>
          <w:sz w:val="20"/>
          <w:szCs w:val="20"/>
          <w:lang w:val="en-GB"/>
        </w:rPr>
        <w:t>Tools</w:t>
      </w:r>
      <w:r w:rsidR="0044247D">
        <w:rPr>
          <w:rFonts w:ascii="Avenir Next LT Pro" w:hAnsi="Avenir Next LT Pro"/>
          <w:sz w:val="20"/>
          <w:szCs w:val="20"/>
          <w:lang w:val="en-GB"/>
        </w:rPr>
        <w:t xml:space="preserve"> </w:t>
      </w:r>
      <w:r w:rsidR="00E84211">
        <w:rPr>
          <w:rFonts w:ascii="Avenir Next LT Pro" w:hAnsi="Avenir Next LT Pro"/>
          <w:sz w:val="20"/>
          <w:szCs w:val="20"/>
          <w:lang w:val="en-GB"/>
        </w:rPr>
        <w:t xml:space="preserve">- </w:t>
      </w:r>
      <w:r>
        <w:rPr>
          <w:rFonts w:ascii="Avenir Next LT Pro" w:hAnsi="Avenir Next LT Pro"/>
          <w:sz w:val="20"/>
          <w:szCs w:val="20"/>
          <w:lang w:val="en-GB"/>
        </w:rPr>
        <w:t xml:space="preserve">• MS Project• Jira, Confluence, Miro • Lucid Chart, Canva, Visio • </w:t>
      </w:r>
      <w:proofErr w:type="spellStart"/>
      <w:r>
        <w:rPr>
          <w:rFonts w:ascii="Avenir Next LT Pro" w:hAnsi="Avenir Next LT Pro"/>
          <w:sz w:val="20"/>
          <w:szCs w:val="20"/>
          <w:lang w:val="en-GB"/>
        </w:rPr>
        <w:t>ChatGPT</w:t>
      </w:r>
      <w:proofErr w:type="spellEnd"/>
      <w:r w:rsidR="00102829">
        <w:rPr>
          <w:rFonts w:ascii="Avenir Next LT Pro" w:hAnsi="Avenir Next LT Pro"/>
          <w:sz w:val="20"/>
          <w:szCs w:val="20"/>
          <w:lang w:val="en-GB"/>
        </w:rPr>
        <w:t xml:space="preserve"> &amp; </w:t>
      </w:r>
      <w:proofErr w:type="spellStart"/>
      <w:r>
        <w:rPr>
          <w:rFonts w:ascii="Avenir Next LT Pro" w:hAnsi="Avenir Next LT Pro"/>
          <w:sz w:val="20"/>
          <w:szCs w:val="20"/>
          <w:lang w:val="en-GB"/>
        </w:rPr>
        <w:t>Copilot</w:t>
      </w:r>
      <w:proofErr w:type="spellEnd"/>
      <w:r>
        <w:rPr>
          <w:rFonts w:ascii="Avenir Next LT Pro" w:hAnsi="Avenir Next LT Pro"/>
          <w:sz w:val="20"/>
          <w:szCs w:val="20"/>
          <w:lang w:val="en-GB"/>
        </w:rPr>
        <w:t xml:space="preserve"> • </w:t>
      </w:r>
      <w:r w:rsidRPr="00F92F03">
        <w:rPr>
          <w:rFonts w:ascii="Avenir Next LT Pro" w:hAnsi="Avenir Next LT Pro"/>
          <w:sz w:val="20"/>
          <w:szCs w:val="20"/>
          <w:lang w:val="en-GB"/>
        </w:rPr>
        <w:t xml:space="preserve">Azure DevOps </w:t>
      </w:r>
      <w:r>
        <w:rPr>
          <w:rFonts w:ascii="Avenir Next LT Pro" w:hAnsi="Avenir Next LT Pro"/>
          <w:sz w:val="20"/>
          <w:szCs w:val="20"/>
          <w:lang w:val="en-GB"/>
        </w:rPr>
        <w:t>•</w:t>
      </w:r>
      <w:r w:rsidRPr="00F92F03">
        <w:rPr>
          <w:rFonts w:ascii="Avenir Next LT Pro" w:hAnsi="Avenir Next LT Pro"/>
          <w:sz w:val="20"/>
          <w:szCs w:val="20"/>
          <w:lang w:val="en-GB"/>
        </w:rPr>
        <w:t xml:space="preserve"> SharePoint </w:t>
      </w:r>
      <w:r>
        <w:rPr>
          <w:rFonts w:ascii="Avenir Next LT Pro" w:hAnsi="Avenir Next LT Pro"/>
          <w:sz w:val="20"/>
          <w:szCs w:val="20"/>
          <w:lang w:val="en-GB"/>
        </w:rPr>
        <w:t>•</w:t>
      </w:r>
      <w:r w:rsidRPr="00F92F03">
        <w:rPr>
          <w:rFonts w:ascii="Avenir Next LT Pro" w:hAnsi="Avenir Next LT Pro"/>
          <w:sz w:val="20"/>
          <w:szCs w:val="20"/>
          <w:lang w:val="en-GB"/>
        </w:rPr>
        <w:t xml:space="preserve"> Power Platform (Power BI, PowerApps, Power Automate)</w:t>
      </w:r>
      <w:r w:rsidR="00B43838">
        <w:rPr>
          <w:rFonts w:ascii="Avenir Next LT Pro" w:hAnsi="Avenir Next LT Pro"/>
          <w:sz w:val="20"/>
          <w:szCs w:val="20"/>
          <w:lang w:val="en-GB"/>
        </w:rPr>
        <w:t xml:space="preserve"> • AI agents – n8n.io</w:t>
      </w:r>
    </w:p>
    <w:p w14:paraId="64A7B3CD" w14:textId="77777777" w:rsidR="00297BCB" w:rsidRDefault="00297BCB" w:rsidP="00297BCB">
      <w:pPr>
        <w:rPr>
          <w:rFonts w:ascii="Avenir Next LT Pro" w:hAnsi="Avenir Next LT Pro"/>
          <w:sz w:val="20"/>
          <w:szCs w:val="20"/>
        </w:rPr>
      </w:pPr>
    </w:p>
    <w:p w14:paraId="26D83CC4" w14:textId="4F0A994B" w:rsidR="00297BCB" w:rsidRPr="00297BCB" w:rsidRDefault="00297BCB" w:rsidP="00297BCB">
      <w:pPr>
        <w:rPr>
          <w:rFonts w:ascii="Avenir Next LT Pro" w:hAnsi="Avenir Next LT Pro"/>
          <w:b/>
          <w:bCs/>
          <w:sz w:val="20"/>
          <w:szCs w:val="20"/>
        </w:rPr>
      </w:pPr>
      <w:r w:rsidRPr="00297BCB">
        <w:rPr>
          <w:rFonts w:ascii="Avenir Next LT Pro" w:hAnsi="Avenir Next LT Pro"/>
          <w:b/>
          <w:bCs/>
          <w:sz w:val="20"/>
          <w:szCs w:val="20"/>
        </w:rPr>
        <w:t>Cloud, Integration, &amp; IT Services</w:t>
      </w:r>
    </w:p>
    <w:p w14:paraId="509FEC17" w14:textId="10A9AC59" w:rsidR="00297BCB" w:rsidRDefault="00297BCB" w:rsidP="00297BCB">
      <w:pPr>
        <w:rPr>
          <w:rFonts w:ascii="Avenir Next LT Pro" w:hAnsi="Avenir Next LT Pro"/>
          <w:sz w:val="20"/>
          <w:szCs w:val="20"/>
        </w:rPr>
      </w:pPr>
      <w:r>
        <w:rPr>
          <w:rFonts w:ascii="Avenir Next LT Pro" w:hAnsi="Avenir Next LT Pro"/>
          <w:sz w:val="20"/>
          <w:szCs w:val="20"/>
        </w:rPr>
        <w:t>•AWS, SAP, Azure &amp; GCP • Boomi •SAP •</w:t>
      </w:r>
      <w:proofErr w:type="spellStart"/>
      <w:r>
        <w:rPr>
          <w:rFonts w:ascii="Avenir Next LT Pro" w:hAnsi="Avenir Next LT Pro"/>
          <w:sz w:val="20"/>
          <w:szCs w:val="20"/>
        </w:rPr>
        <w:t>SnapLogic</w:t>
      </w:r>
      <w:proofErr w:type="spellEnd"/>
      <w:r>
        <w:rPr>
          <w:rFonts w:ascii="Avenir Next LT Pro" w:hAnsi="Avenir Next LT Pro"/>
          <w:sz w:val="20"/>
          <w:szCs w:val="20"/>
        </w:rPr>
        <w:t xml:space="preserve"> •</w:t>
      </w:r>
      <w:proofErr w:type="spellStart"/>
      <w:r>
        <w:rPr>
          <w:rFonts w:ascii="Avenir Next LT Pro" w:hAnsi="Avenir Next LT Pro"/>
          <w:sz w:val="20"/>
          <w:szCs w:val="20"/>
        </w:rPr>
        <w:t>Workato</w:t>
      </w:r>
      <w:proofErr w:type="spellEnd"/>
      <w:r>
        <w:rPr>
          <w:rFonts w:ascii="Avenir Next LT Pro" w:hAnsi="Avenir Next LT Pro"/>
          <w:sz w:val="20"/>
          <w:szCs w:val="20"/>
        </w:rPr>
        <w:t xml:space="preserve"> •</w:t>
      </w:r>
      <w:r>
        <w:t xml:space="preserve"> </w:t>
      </w:r>
      <w:r>
        <w:rPr>
          <w:rFonts w:ascii="Avenir Next LT Pro" w:hAnsi="Avenir Next LT Pro"/>
          <w:sz w:val="20"/>
          <w:szCs w:val="20"/>
        </w:rPr>
        <w:t>SAP Sales Cloud (C4C) • Microsoft Dynamics 365 (D365) • Salesforce•</w:t>
      </w:r>
      <w:r>
        <w:t xml:space="preserve"> </w:t>
      </w:r>
      <w:r>
        <w:rPr>
          <w:rFonts w:ascii="Avenir Next LT Pro" w:hAnsi="Avenir Next LT Pro"/>
          <w:sz w:val="20"/>
          <w:szCs w:val="20"/>
        </w:rPr>
        <w:t>Hybris Marketing• SAP SuccessFactors•</w:t>
      </w:r>
      <w:r>
        <w:t xml:space="preserve"> </w:t>
      </w:r>
      <w:r>
        <w:rPr>
          <w:rFonts w:ascii="Avenir Next LT Pro" w:hAnsi="Avenir Next LT Pro"/>
          <w:sz w:val="20"/>
          <w:szCs w:val="20"/>
        </w:rPr>
        <w:t>SAP S/4HANA</w:t>
      </w:r>
    </w:p>
    <w:p w14:paraId="025DE3C5" w14:textId="77777777" w:rsidR="00297BCB" w:rsidRPr="00F92F03" w:rsidRDefault="00297BCB" w:rsidP="00F92F03">
      <w:pPr>
        <w:rPr>
          <w:rFonts w:ascii="Avenir Next LT Pro" w:hAnsi="Avenir Next LT Pro"/>
          <w:sz w:val="20"/>
          <w:szCs w:val="20"/>
          <w:lang w:val="en-GB"/>
        </w:rPr>
      </w:pPr>
    </w:p>
    <w:p w14:paraId="62BEAC97" w14:textId="77777777" w:rsidR="00F92F03" w:rsidRDefault="00F92F03" w:rsidP="00F92F03">
      <w:pPr>
        <w:rPr>
          <w:rFonts w:ascii="Avenir Next LT Pro" w:hAnsi="Avenir Next LT Pro"/>
          <w:sz w:val="20"/>
          <w:szCs w:val="20"/>
        </w:rPr>
      </w:pPr>
    </w:p>
    <w:p w14:paraId="1D29F1E7" w14:textId="77777777" w:rsidR="00F92F03" w:rsidRDefault="00F92F03" w:rsidP="01FD1971">
      <w:pPr>
        <w:rPr>
          <w:rFonts w:ascii="Avenir Next LT Pro" w:hAnsi="Avenir Next LT Pro"/>
          <w:b/>
          <w:bCs/>
          <w:sz w:val="20"/>
          <w:szCs w:val="20"/>
        </w:rPr>
      </w:pPr>
    </w:p>
    <w:p w14:paraId="4D4044CC" w14:textId="1487147E" w:rsidR="00C27C32" w:rsidRPr="00B60D9C" w:rsidRDefault="611EECE5" w:rsidP="01FD1971">
      <w:pPr>
        <w:rPr>
          <w:rFonts w:ascii="Avenir Next LT Pro" w:hAnsi="Avenir Next LT Pro"/>
          <w:b/>
          <w:bCs/>
          <w:sz w:val="20"/>
          <w:szCs w:val="20"/>
        </w:rPr>
      </w:pPr>
      <w:r w:rsidRPr="00B60D9C">
        <w:rPr>
          <w:rFonts w:ascii="Avenir Next LT Pro" w:hAnsi="Avenir Next LT Pro"/>
          <w:b/>
          <w:bCs/>
          <w:sz w:val="20"/>
          <w:szCs w:val="20"/>
        </w:rPr>
        <w:t>Professional experience</w:t>
      </w:r>
    </w:p>
    <w:p w14:paraId="178EF888" w14:textId="77777777" w:rsidR="00722391" w:rsidRPr="006E42FC" w:rsidRDefault="00722391" w:rsidP="00D72F3B">
      <w:pPr>
        <w:rPr>
          <w:rFonts w:ascii="Avenir Next LT Pro" w:hAnsi="Avenir Next LT Pro"/>
          <w:sz w:val="20"/>
          <w:szCs w:val="20"/>
        </w:rPr>
      </w:pPr>
    </w:p>
    <w:p w14:paraId="2009DEB2" w14:textId="31719F3B" w:rsidR="00504EB3" w:rsidRPr="006E42FC" w:rsidRDefault="00620171" w:rsidP="00D72F3B">
      <w:pPr>
        <w:rPr>
          <w:rFonts w:ascii="Avenir Next LT Pro" w:hAnsi="Avenir Next LT Pro"/>
          <w:b/>
          <w:bCs/>
          <w:sz w:val="20"/>
          <w:szCs w:val="20"/>
        </w:rPr>
      </w:pPr>
      <w:r>
        <w:rPr>
          <w:rFonts w:ascii="Avenir Next LT Pro" w:hAnsi="Avenir Next LT Pro"/>
          <w:b/>
          <w:bCs/>
          <w:sz w:val="20"/>
          <w:szCs w:val="20"/>
        </w:rPr>
        <w:t xml:space="preserve">Technology </w:t>
      </w:r>
      <w:r w:rsidR="00504EB3" w:rsidRPr="006E42FC">
        <w:rPr>
          <w:rFonts w:ascii="Avenir Next LT Pro" w:hAnsi="Avenir Next LT Pro"/>
          <w:b/>
          <w:bCs/>
          <w:sz w:val="20"/>
          <w:szCs w:val="20"/>
        </w:rPr>
        <w:t xml:space="preserve">Project </w:t>
      </w:r>
      <w:r w:rsidR="00383CE2" w:rsidRPr="006E42FC">
        <w:rPr>
          <w:rFonts w:ascii="Avenir Next LT Pro" w:hAnsi="Avenir Next LT Pro"/>
          <w:b/>
          <w:bCs/>
          <w:sz w:val="20"/>
          <w:szCs w:val="20"/>
        </w:rPr>
        <w:t xml:space="preserve">Manager </w:t>
      </w:r>
      <w:r w:rsidR="006571A1" w:rsidRPr="006E42FC">
        <w:rPr>
          <w:rFonts w:ascii="Avenir Next LT Pro" w:hAnsi="Avenir Next LT Pro"/>
          <w:b/>
          <w:bCs/>
          <w:sz w:val="20"/>
          <w:szCs w:val="20"/>
        </w:rPr>
        <w:t>– IELTS</w:t>
      </w:r>
      <w:r w:rsidR="00D82C74" w:rsidRPr="006E42FC">
        <w:rPr>
          <w:rFonts w:ascii="Avenir Next LT Pro" w:hAnsi="Avenir Next LT Pro"/>
          <w:b/>
          <w:bCs/>
          <w:sz w:val="20"/>
          <w:szCs w:val="20"/>
        </w:rPr>
        <w:t>, Integration</w:t>
      </w:r>
      <w:r w:rsidR="00424070" w:rsidRPr="006E42FC">
        <w:rPr>
          <w:rFonts w:ascii="Avenir Next LT Pro" w:hAnsi="Avenir Next LT Pro"/>
          <w:b/>
          <w:bCs/>
          <w:sz w:val="20"/>
          <w:szCs w:val="20"/>
        </w:rPr>
        <w:t>,</w:t>
      </w:r>
      <w:r w:rsidR="0057768A" w:rsidRPr="006E42FC">
        <w:rPr>
          <w:rFonts w:ascii="Avenir Next LT Pro" w:hAnsi="Avenir Next LT Pro"/>
          <w:b/>
          <w:bCs/>
          <w:sz w:val="20"/>
          <w:szCs w:val="20"/>
        </w:rPr>
        <w:t xml:space="preserve"> </w:t>
      </w:r>
      <w:r w:rsidR="004A528E" w:rsidRPr="006E42FC">
        <w:rPr>
          <w:rFonts w:ascii="Avenir Next LT Pro" w:hAnsi="Avenir Next LT Pro"/>
          <w:b/>
          <w:bCs/>
          <w:sz w:val="20"/>
          <w:szCs w:val="20"/>
        </w:rPr>
        <w:t>SAP</w:t>
      </w:r>
      <w:r w:rsidR="00E6130A" w:rsidRPr="006E42FC">
        <w:rPr>
          <w:rFonts w:ascii="Avenir Next LT Pro" w:hAnsi="Avenir Next LT Pro"/>
          <w:b/>
          <w:bCs/>
          <w:sz w:val="20"/>
          <w:szCs w:val="20"/>
        </w:rPr>
        <w:t>,</w:t>
      </w:r>
      <w:r w:rsidR="00424070" w:rsidRPr="006E42FC">
        <w:rPr>
          <w:rFonts w:ascii="Avenir Next LT Pro" w:hAnsi="Avenir Next LT Pro"/>
          <w:b/>
          <w:bCs/>
          <w:sz w:val="20"/>
          <w:szCs w:val="20"/>
        </w:rPr>
        <w:t xml:space="preserve"> </w:t>
      </w:r>
      <w:r w:rsidR="00A14A64" w:rsidRPr="006E42FC">
        <w:rPr>
          <w:rFonts w:ascii="Avenir Next LT Pro" w:hAnsi="Avenir Next LT Pro"/>
          <w:b/>
          <w:bCs/>
          <w:sz w:val="20"/>
          <w:szCs w:val="20"/>
        </w:rPr>
        <w:t>Cloud</w:t>
      </w:r>
      <w:r w:rsidR="00F44D99" w:rsidRPr="006E42FC">
        <w:rPr>
          <w:rFonts w:ascii="Avenir Next LT Pro" w:hAnsi="Avenir Next LT Pro"/>
          <w:b/>
          <w:bCs/>
          <w:sz w:val="20"/>
          <w:szCs w:val="20"/>
        </w:rPr>
        <w:t xml:space="preserve"> and </w:t>
      </w:r>
      <w:r w:rsidR="00424070" w:rsidRPr="006E42FC">
        <w:rPr>
          <w:rFonts w:ascii="Avenir Next LT Pro" w:hAnsi="Avenir Next LT Pro"/>
          <w:b/>
          <w:bCs/>
          <w:sz w:val="20"/>
          <w:szCs w:val="20"/>
        </w:rPr>
        <w:t>Cyber</w:t>
      </w:r>
      <w:r w:rsidR="00273B2C" w:rsidRPr="006E42FC">
        <w:rPr>
          <w:rFonts w:ascii="Avenir Next LT Pro" w:hAnsi="Avenir Next LT Pro"/>
          <w:b/>
          <w:bCs/>
          <w:sz w:val="20"/>
          <w:szCs w:val="20"/>
        </w:rPr>
        <w:t xml:space="preserve"> </w:t>
      </w:r>
      <w:r w:rsidR="00127B92" w:rsidRPr="006E42FC">
        <w:rPr>
          <w:rFonts w:ascii="Avenir Next LT Pro" w:hAnsi="Avenir Next LT Pro"/>
          <w:b/>
          <w:bCs/>
          <w:sz w:val="20"/>
          <w:szCs w:val="20"/>
        </w:rPr>
        <w:t>S</w:t>
      </w:r>
      <w:r w:rsidR="00273B2C" w:rsidRPr="006E42FC">
        <w:rPr>
          <w:rFonts w:ascii="Avenir Next LT Pro" w:hAnsi="Avenir Next LT Pro"/>
          <w:b/>
          <w:bCs/>
          <w:sz w:val="20"/>
          <w:szCs w:val="20"/>
        </w:rPr>
        <w:t>ecurity</w:t>
      </w:r>
      <w:r w:rsidR="00F44D99" w:rsidRPr="006E42FC">
        <w:rPr>
          <w:rFonts w:ascii="Avenir Next LT Pro" w:hAnsi="Avenir Next LT Pro"/>
          <w:b/>
          <w:bCs/>
          <w:sz w:val="20"/>
          <w:szCs w:val="20"/>
        </w:rPr>
        <w:t xml:space="preserve">. </w:t>
      </w:r>
    </w:p>
    <w:p w14:paraId="2DFA16EC" w14:textId="7F105DA3" w:rsidR="31DE8035" w:rsidRDefault="31DE8035" w:rsidP="01FD1971">
      <w:pPr>
        <w:tabs>
          <w:tab w:val="right" w:pos="9893"/>
        </w:tabs>
        <w:rPr>
          <w:rFonts w:ascii="Avenir Next LT Pro" w:hAnsi="Avenir Next LT Pro"/>
          <w:sz w:val="20"/>
          <w:szCs w:val="20"/>
        </w:rPr>
      </w:pPr>
      <w:r w:rsidRPr="006E42FC">
        <w:rPr>
          <w:rFonts w:ascii="Avenir Next LT Pro" w:hAnsi="Avenir Next LT Pro"/>
          <w:b/>
          <w:bCs/>
          <w:sz w:val="20"/>
          <w:szCs w:val="20"/>
        </w:rPr>
        <w:t>IDP</w:t>
      </w:r>
      <w:r w:rsidRPr="006E42FC">
        <w:rPr>
          <w:rFonts w:ascii="Avenir Next LT Pro" w:hAnsi="Avenir Next LT Pro"/>
          <w:sz w:val="20"/>
          <w:szCs w:val="20"/>
        </w:rPr>
        <w:t xml:space="preserve">, Melbourne, Victoria - April 2019 – </w:t>
      </w:r>
      <w:r w:rsidR="002B532A">
        <w:rPr>
          <w:rFonts w:ascii="Avenir Next LT Pro" w:hAnsi="Avenir Next LT Pro"/>
          <w:sz w:val="20"/>
          <w:szCs w:val="20"/>
        </w:rPr>
        <w:t>May 2025</w:t>
      </w:r>
    </w:p>
    <w:p w14:paraId="2CDCF9A6" w14:textId="34622A20" w:rsidR="009A6E03" w:rsidRDefault="009A6E03" w:rsidP="01FD1971">
      <w:pPr>
        <w:tabs>
          <w:tab w:val="right" w:pos="9893"/>
        </w:tabs>
        <w:rPr>
          <w:rFonts w:ascii="Avenir Next LT Pro" w:hAnsi="Avenir Next LT Pro"/>
          <w:sz w:val="20"/>
          <w:szCs w:val="20"/>
        </w:rPr>
      </w:pPr>
    </w:p>
    <w:p w14:paraId="3BE82B74" w14:textId="3C271A7D" w:rsidR="000B332C" w:rsidRDefault="009A6E03" w:rsidP="00D72F3B">
      <w:pPr>
        <w:rPr>
          <w:rFonts w:ascii="Avenir Next LT Pro" w:hAnsi="Avenir Next LT Pro"/>
          <w:sz w:val="20"/>
          <w:szCs w:val="20"/>
        </w:rPr>
      </w:pPr>
      <w:r>
        <w:rPr>
          <w:rFonts w:ascii="Avenir Next LT Pro" w:hAnsi="Avenir Next LT Pro"/>
          <w:sz w:val="20"/>
          <w:szCs w:val="20"/>
        </w:rPr>
        <w:t xml:space="preserve">Reported to the </w:t>
      </w:r>
      <w:r w:rsidR="00E821B8">
        <w:rPr>
          <w:rFonts w:ascii="Avenir Next LT Pro" w:hAnsi="Avenir Next LT Pro"/>
          <w:sz w:val="20"/>
          <w:szCs w:val="20"/>
        </w:rPr>
        <w:t xml:space="preserve">CIO, CTO and </w:t>
      </w:r>
      <w:r w:rsidRPr="001D256B">
        <w:rPr>
          <w:rFonts w:ascii="Avenir Next LT Pro" w:hAnsi="Avenir Next LT Pro"/>
          <w:sz w:val="20"/>
          <w:szCs w:val="20"/>
        </w:rPr>
        <w:t>Director</w:t>
      </w:r>
      <w:r w:rsidR="00F07D86">
        <w:rPr>
          <w:rFonts w:ascii="Avenir Next LT Pro" w:hAnsi="Avenir Next LT Pro"/>
          <w:sz w:val="20"/>
          <w:szCs w:val="20"/>
        </w:rPr>
        <w:t>s</w:t>
      </w:r>
      <w:r w:rsidRPr="001D256B">
        <w:rPr>
          <w:rFonts w:ascii="Avenir Next LT Pro" w:hAnsi="Avenir Next LT Pro"/>
          <w:sz w:val="20"/>
          <w:szCs w:val="20"/>
        </w:rPr>
        <w:t xml:space="preserve"> of</w:t>
      </w:r>
      <w:r>
        <w:rPr>
          <w:rFonts w:ascii="Avenir Next LT Pro" w:hAnsi="Avenir Next LT Pro"/>
          <w:sz w:val="20"/>
          <w:szCs w:val="20"/>
        </w:rPr>
        <w:t xml:space="preserve"> Innovation</w:t>
      </w:r>
      <w:r w:rsidR="00E821B8">
        <w:rPr>
          <w:rFonts w:ascii="Avenir Next LT Pro" w:hAnsi="Avenir Next LT Pro"/>
          <w:sz w:val="20"/>
          <w:szCs w:val="20"/>
        </w:rPr>
        <w:t>,</w:t>
      </w:r>
      <w:r w:rsidR="000C41BF">
        <w:rPr>
          <w:rFonts w:ascii="Avenir Next LT Pro" w:hAnsi="Avenir Next LT Pro"/>
          <w:sz w:val="20"/>
          <w:szCs w:val="20"/>
        </w:rPr>
        <w:t xml:space="preserve"> E</w:t>
      </w:r>
      <w:r w:rsidR="00F07D86">
        <w:rPr>
          <w:rFonts w:ascii="Avenir Next LT Pro" w:hAnsi="Avenir Next LT Pro"/>
          <w:sz w:val="20"/>
          <w:szCs w:val="20"/>
        </w:rPr>
        <w:t>RP</w:t>
      </w:r>
      <w:r w:rsidR="000C41BF">
        <w:rPr>
          <w:rFonts w:ascii="Avenir Next LT Pro" w:hAnsi="Avenir Next LT Pro"/>
          <w:sz w:val="20"/>
          <w:szCs w:val="20"/>
        </w:rPr>
        <w:t xml:space="preserve">, </w:t>
      </w:r>
      <w:r w:rsidR="00E821B8">
        <w:rPr>
          <w:rFonts w:ascii="Avenir Next LT Pro" w:hAnsi="Avenir Next LT Pro"/>
          <w:sz w:val="20"/>
          <w:szCs w:val="20"/>
        </w:rPr>
        <w:t>Engineering</w:t>
      </w:r>
      <w:r w:rsidR="00EC352C">
        <w:rPr>
          <w:rFonts w:ascii="Avenir Next LT Pro" w:hAnsi="Avenir Next LT Pro"/>
          <w:sz w:val="20"/>
          <w:szCs w:val="20"/>
        </w:rPr>
        <w:t>, Platform</w:t>
      </w:r>
      <w:r w:rsidR="00E821B8">
        <w:rPr>
          <w:rFonts w:ascii="Avenir Next LT Pro" w:hAnsi="Avenir Next LT Pro"/>
          <w:sz w:val="20"/>
          <w:szCs w:val="20"/>
        </w:rPr>
        <w:t xml:space="preserve"> and Security</w:t>
      </w:r>
      <w:r w:rsidR="008757BA">
        <w:rPr>
          <w:rFonts w:ascii="Avenir Next LT Pro" w:hAnsi="Avenir Next LT Pro"/>
          <w:sz w:val="20"/>
          <w:szCs w:val="20"/>
        </w:rPr>
        <w:t xml:space="preserve">. </w:t>
      </w:r>
    </w:p>
    <w:p w14:paraId="43300C7F" w14:textId="255C2ADF" w:rsidR="00186ADC" w:rsidRDefault="00186ADC" w:rsidP="00D72F3B">
      <w:pPr>
        <w:rPr>
          <w:rFonts w:ascii="Avenir Next LT Pro" w:hAnsi="Avenir Next LT Pro"/>
          <w:sz w:val="20"/>
          <w:szCs w:val="20"/>
        </w:rPr>
      </w:pPr>
    </w:p>
    <w:p w14:paraId="5BE57278" w14:textId="0C654E0C" w:rsidR="00186ADC" w:rsidRDefault="00186ADC" w:rsidP="00D72F3B">
      <w:pPr>
        <w:rPr>
          <w:rFonts w:ascii="Avenir Next LT Pro" w:hAnsi="Avenir Next LT Pro"/>
          <w:sz w:val="20"/>
          <w:szCs w:val="20"/>
        </w:rPr>
      </w:pPr>
    </w:p>
    <w:p w14:paraId="2D54484F" w14:textId="2D1C23E1" w:rsidR="00186ADC" w:rsidRPr="00225817" w:rsidRDefault="007E47C5" w:rsidP="00D72F3B">
      <w:pPr>
        <w:pStyle w:val="ListParagraph"/>
        <w:numPr>
          <w:ilvl w:val="0"/>
          <w:numId w:val="40"/>
        </w:numPr>
        <w:rPr>
          <w:rFonts w:ascii="Avenir Next LT Pro" w:hAnsi="Avenir Next LT Pro"/>
          <w:b/>
          <w:bCs/>
          <w:sz w:val="20"/>
          <w:szCs w:val="20"/>
          <w:lang w:val="en-GB"/>
        </w:rPr>
      </w:pPr>
      <w:r w:rsidRPr="007E47C5">
        <w:rPr>
          <w:rFonts w:ascii="Avenir Next LT Pro" w:hAnsi="Avenir Next LT Pro"/>
          <w:b/>
          <w:bCs/>
          <w:sz w:val="20"/>
          <w:szCs w:val="20"/>
          <w:lang w:val="en-GB"/>
        </w:rPr>
        <w:t xml:space="preserve">Global </w:t>
      </w:r>
      <w:r w:rsidR="00EF0DAA">
        <w:rPr>
          <w:rFonts w:ascii="Avenir Next LT Pro" w:hAnsi="Avenir Next LT Pro"/>
          <w:b/>
          <w:bCs/>
          <w:sz w:val="20"/>
          <w:szCs w:val="20"/>
          <w:lang w:val="en-GB"/>
        </w:rPr>
        <w:t>cloud adoption</w:t>
      </w:r>
      <w:r w:rsidR="00FA2CF2">
        <w:rPr>
          <w:rFonts w:ascii="Avenir Next LT Pro" w:hAnsi="Avenir Next LT Pro"/>
          <w:b/>
          <w:bCs/>
          <w:sz w:val="20"/>
          <w:szCs w:val="20"/>
          <w:lang w:val="en-GB"/>
        </w:rPr>
        <w:t xml:space="preserve"> and </w:t>
      </w:r>
      <w:r w:rsidR="00FA2CF2" w:rsidRPr="00FA2CF2">
        <w:rPr>
          <w:rFonts w:ascii="Avenir Next LT Pro" w:hAnsi="Avenir Next LT Pro"/>
          <w:b/>
          <w:bCs/>
          <w:sz w:val="20"/>
          <w:szCs w:val="20"/>
          <w:lang w:val="en-GB"/>
        </w:rPr>
        <w:t>Implementation of 24/7 SIEM &amp; SOC capability for hybrid cloud</w:t>
      </w:r>
      <w:r w:rsidR="00EF0DAA">
        <w:rPr>
          <w:rFonts w:ascii="Avenir Next LT Pro" w:hAnsi="Avenir Next LT Pro"/>
          <w:b/>
          <w:bCs/>
          <w:sz w:val="20"/>
          <w:szCs w:val="20"/>
          <w:lang w:val="en-GB"/>
        </w:rPr>
        <w:t xml:space="preserve"> and </w:t>
      </w:r>
      <w:r w:rsidRPr="007E47C5">
        <w:rPr>
          <w:rFonts w:ascii="Avenir Next LT Pro" w:hAnsi="Avenir Next LT Pro"/>
          <w:b/>
          <w:bCs/>
          <w:sz w:val="20"/>
          <w:szCs w:val="20"/>
          <w:lang w:val="en-GB"/>
        </w:rPr>
        <w:t>migration program</w:t>
      </w:r>
      <w:r w:rsidR="00044DF6">
        <w:rPr>
          <w:rFonts w:ascii="Avenir Next LT Pro" w:hAnsi="Avenir Next LT Pro"/>
          <w:b/>
          <w:bCs/>
          <w:sz w:val="20"/>
          <w:szCs w:val="20"/>
          <w:lang w:val="en-GB"/>
        </w:rPr>
        <w:t xml:space="preserve"> (CYBER Project) </w:t>
      </w:r>
      <w:r w:rsidRPr="007E47C5">
        <w:rPr>
          <w:rFonts w:ascii="Avenir Next LT Pro" w:hAnsi="Avenir Next LT Pro"/>
          <w:b/>
          <w:bCs/>
          <w:sz w:val="20"/>
          <w:szCs w:val="20"/>
          <w:lang w:val="en-GB"/>
        </w:rPr>
        <w:t xml:space="preserve">:  </w:t>
      </w:r>
      <w:r w:rsidRPr="007E47C5">
        <w:rPr>
          <w:rFonts w:ascii="Avenir Next LT Pro" w:hAnsi="Avenir Next LT Pro"/>
          <w:sz w:val="20"/>
          <w:szCs w:val="20"/>
          <w:lang w:val="en-GB"/>
        </w:rPr>
        <w:t>Managed the cloud migration</w:t>
      </w:r>
      <w:r w:rsidR="0019175C">
        <w:rPr>
          <w:rFonts w:ascii="Avenir Next LT Pro" w:hAnsi="Avenir Next LT Pro"/>
          <w:sz w:val="20"/>
          <w:szCs w:val="20"/>
          <w:lang w:val="en-GB"/>
        </w:rPr>
        <w:t xml:space="preserve"> (AWS, </w:t>
      </w:r>
      <w:r w:rsidR="0019175C" w:rsidRPr="00843FB0">
        <w:rPr>
          <w:rFonts w:ascii="Avenir Next LT Pro" w:hAnsi="Avenir Next LT Pro"/>
          <w:b/>
          <w:bCs/>
          <w:sz w:val="20"/>
          <w:szCs w:val="20"/>
          <w:lang w:val="en-GB"/>
        </w:rPr>
        <w:t>Azure</w:t>
      </w:r>
      <w:r w:rsidR="0019175C">
        <w:rPr>
          <w:rFonts w:ascii="Avenir Next LT Pro" w:hAnsi="Avenir Next LT Pro"/>
          <w:sz w:val="20"/>
          <w:szCs w:val="20"/>
          <w:lang w:val="en-GB"/>
        </w:rPr>
        <w:t xml:space="preserve"> and </w:t>
      </w:r>
      <w:r w:rsidR="0019175C" w:rsidRPr="0023672C">
        <w:rPr>
          <w:rFonts w:ascii="Avenir Next LT Pro" w:hAnsi="Avenir Next LT Pro"/>
          <w:b/>
          <w:bCs/>
          <w:sz w:val="20"/>
          <w:szCs w:val="20"/>
          <w:lang w:val="en-GB"/>
        </w:rPr>
        <w:t>GCP</w:t>
      </w:r>
      <w:r w:rsidR="0019175C">
        <w:rPr>
          <w:rFonts w:ascii="Avenir Next LT Pro" w:hAnsi="Avenir Next LT Pro"/>
          <w:sz w:val="20"/>
          <w:szCs w:val="20"/>
          <w:lang w:val="en-GB"/>
        </w:rPr>
        <w:t>)</w:t>
      </w:r>
      <w:r w:rsidRPr="007E47C5">
        <w:rPr>
          <w:rFonts w:ascii="Avenir Next LT Pro" w:hAnsi="Avenir Next LT Pro"/>
          <w:sz w:val="20"/>
          <w:szCs w:val="20"/>
          <w:lang w:val="en-GB"/>
        </w:rPr>
        <w:t xml:space="preserve"> of 298 legacy </w:t>
      </w:r>
      <w:r w:rsidR="004A1611" w:rsidRPr="007E47C5">
        <w:rPr>
          <w:rFonts w:ascii="Avenir Next LT Pro" w:hAnsi="Avenir Next LT Pro"/>
          <w:sz w:val="20"/>
          <w:szCs w:val="20"/>
          <w:lang w:val="en-GB"/>
        </w:rPr>
        <w:t>servers</w:t>
      </w:r>
      <w:r w:rsidR="004A1611">
        <w:rPr>
          <w:rFonts w:ascii="Avenir Next LT Pro" w:hAnsi="Avenir Next LT Pro"/>
          <w:sz w:val="20"/>
          <w:szCs w:val="20"/>
          <w:lang w:val="en-GB"/>
        </w:rPr>
        <w:t xml:space="preserve"> </w:t>
      </w:r>
      <w:r w:rsidR="004A1611" w:rsidRPr="007E47C5">
        <w:rPr>
          <w:rFonts w:ascii="Avenir Next LT Pro" w:hAnsi="Avenir Next LT Pro"/>
          <w:sz w:val="20"/>
          <w:szCs w:val="20"/>
          <w:lang w:val="en-GB"/>
        </w:rPr>
        <w:t>across</w:t>
      </w:r>
      <w:r w:rsidRPr="007E47C5">
        <w:rPr>
          <w:rFonts w:ascii="Avenir Next LT Pro" w:hAnsi="Avenir Next LT Pro"/>
          <w:sz w:val="20"/>
          <w:szCs w:val="20"/>
          <w:lang w:val="en-GB"/>
        </w:rPr>
        <w:t xml:space="preserve"> the globe </w:t>
      </w:r>
      <w:r w:rsidRPr="007E47C5">
        <w:rPr>
          <w:rFonts w:ascii="Avenir Next LT Pro" w:hAnsi="Avenir Next LT Pro"/>
          <w:sz w:val="20"/>
          <w:szCs w:val="20"/>
        </w:rPr>
        <w:t>Capex </w:t>
      </w:r>
      <w:r w:rsidRPr="007E47C5">
        <w:rPr>
          <w:rFonts w:ascii="Avenir Next LT Pro" w:hAnsi="Avenir Next LT Pro"/>
          <w:sz w:val="20"/>
          <w:szCs w:val="20"/>
          <w:lang w:val="en-GB"/>
        </w:rPr>
        <w:t xml:space="preserve">$7.12M. Collaborated as a </w:t>
      </w:r>
      <w:r w:rsidR="007D6304">
        <w:rPr>
          <w:rFonts w:ascii="Avenir Next LT Pro" w:hAnsi="Avenir Next LT Pro"/>
          <w:sz w:val="20"/>
          <w:szCs w:val="20"/>
          <w:lang w:val="en-GB"/>
        </w:rPr>
        <w:t xml:space="preserve">technology </w:t>
      </w:r>
      <w:r w:rsidRPr="007E47C5">
        <w:rPr>
          <w:rFonts w:ascii="Avenir Next LT Pro" w:hAnsi="Avenir Next LT Pro"/>
          <w:sz w:val="20"/>
          <w:szCs w:val="20"/>
          <w:lang w:val="en-GB"/>
        </w:rPr>
        <w:t xml:space="preserve">project manager with IDP Steering Co and vendor CMD and identified legacy servers across South East Asia, the United Kingdom, Melbourne, and India, running on-premises or in local data </w:t>
      </w:r>
      <w:proofErr w:type="spellStart"/>
      <w:r w:rsidRPr="007E47C5">
        <w:rPr>
          <w:rFonts w:ascii="Avenir Next LT Pro" w:hAnsi="Avenir Next LT Pro"/>
          <w:sz w:val="20"/>
          <w:szCs w:val="20"/>
          <w:lang w:val="en-GB"/>
        </w:rPr>
        <w:t>centers</w:t>
      </w:r>
      <w:proofErr w:type="spellEnd"/>
      <w:r w:rsidRPr="007E47C5">
        <w:rPr>
          <w:rFonts w:ascii="Avenir Next LT Pro" w:hAnsi="Avenir Next LT Pro"/>
          <w:sz w:val="20"/>
          <w:szCs w:val="20"/>
          <w:lang w:val="en-GB"/>
        </w:rPr>
        <w:t>. Oversaw the implementation of the migration plan, ensuring strict compliance with organisational standards and government regulations. The successful delivery</w:t>
      </w:r>
      <w:r w:rsidR="006A1FDD">
        <w:rPr>
          <w:rFonts w:ascii="Avenir Next LT Pro" w:hAnsi="Avenir Next LT Pro"/>
          <w:sz w:val="20"/>
          <w:szCs w:val="20"/>
          <w:lang w:val="en-GB"/>
        </w:rPr>
        <w:t xml:space="preserve"> (complete envisioning, planning, migration, and optimization) </w:t>
      </w:r>
      <w:r w:rsidRPr="007E47C5">
        <w:rPr>
          <w:rFonts w:ascii="Avenir Next LT Pro" w:hAnsi="Avenir Next LT Pro"/>
          <w:sz w:val="20"/>
          <w:szCs w:val="20"/>
          <w:lang w:val="en-GB"/>
        </w:rPr>
        <w:t xml:space="preserve">replaced legacy systems with a compliant cloud solution, safeguarded </w:t>
      </w:r>
      <w:r w:rsidR="007D6304" w:rsidRPr="006E2E4F">
        <w:rPr>
          <w:rFonts w:ascii="Avenir Next LT Pro" w:hAnsi="Avenir Next LT Pro"/>
          <w:sz w:val="20"/>
          <w:szCs w:val="20"/>
          <w:lang w:val="en-GB"/>
        </w:rPr>
        <w:t>Cyber-security compliance,</w:t>
      </w:r>
      <w:r w:rsidR="007D6304">
        <w:rPr>
          <w:rFonts w:ascii="Avenir Next LT Pro" w:hAnsi="Avenir Next LT Pro"/>
          <w:b/>
          <w:bCs/>
          <w:sz w:val="20"/>
          <w:szCs w:val="20"/>
          <w:lang w:val="en-GB"/>
        </w:rPr>
        <w:t xml:space="preserve"> </w:t>
      </w:r>
      <w:r w:rsidRPr="007E47C5">
        <w:rPr>
          <w:rFonts w:ascii="Avenir Next LT Pro" w:hAnsi="Avenir Next LT Pro"/>
          <w:sz w:val="20"/>
          <w:szCs w:val="20"/>
          <w:lang w:val="en-GB"/>
        </w:rPr>
        <w:t xml:space="preserve">maintained system security, and significantly optimised costs while preserving critical revenue streams and meeting all legal and regulatory obligations. </w:t>
      </w:r>
    </w:p>
    <w:p w14:paraId="5A9D03AB" w14:textId="7D1A77C8" w:rsidR="004B53CA" w:rsidRPr="004B53CA" w:rsidRDefault="004B53CA" w:rsidP="004B53CA">
      <w:pPr>
        <w:pStyle w:val="ListParagraph"/>
        <w:spacing w:before="100" w:beforeAutospacing="1" w:after="100" w:afterAutospacing="1"/>
        <w:rPr>
          <w:rFonts w:ascii="Avenir Next LT Pro" w:hAnsi="Avenir Next LT Pro"/>
          <w:sz w:val="20"/>
          <w:szCs w:val="20"/>
          <w:lang w:val="en-GB"/>
        </w:rPr>
      </w:pPr>
      <w:r w:rsidRPr="004B53CA">
        <w:rPr>
          <w:rFonts w:ascii="Avenir Next LT Pro" w:hAnsi="Avenir Next LT Pro"/>
          <w:sz w:val="20"/>
          <w:szCs w:val="20"/>
          <w:lang w:val="en-GB"/>
        </w:rPr>
        <w:t>The servers and applications nominated for Azure were aligned with Microsoft's Cloud Adoption Framework (CAF) strategy—covering planning, adoption, readiness, governance, and management.</w:t>
      </w:r>
      <w:r>
        <w:rPr>
          <w:rFonts w:ascii="Avenir Next LT Pro" w:hAnsi="Avenir Next LT Pro"/>
          <w:sz w:val="20"/>
          <w:szCs w:val="20"/>
          <w:lang w:val="en-GB"/>
        </w:rPr>
        <w:t xml:space="preserve"> </w:t>
      </w:r>
      <w:r w:rsidRPr="004B53CA">
        <w:rPr>
          <w:rFonts w:ascii="Avenir Next LT Pro" w:hAnsi="Avenir Next LT Pro"/>
          <w:sz w:val="20"/>
          <w:szCs w:val="20"/>
          <w:lang w:val="en-GB"/>
        </w:rPr>
        <w:t xml:space="preserve">Key deliverables </w:t>
      </w:r>
      <w:r w:rsidR="00EC25AB">
        <w:rPr>
          <w:rFonts w:ascii="Avenir Next LT Pro" w:hAnsi="Avenir Next LT Pro"/>
          <w:sz w:val="20"/>
          <w:szCs w:val="20"/>
          <w:lang w:val="en-GB"/>
        </w:rPr>
        <w:t xml:space="preserve">further </w:t>
      </w:r>
      <w:r w:rsidRPr="004B53CA">
        <w:rPr>
          <w:rFonts w:ascii="Avenir Next LT Pro" w:hAnsi="Avenir Next LT Pro"/>
          <w:sz w:val="20"/>
          <w:szCs w:val="20"/>
          <w:lang w:val="en-GB"/>
        </w:rPr>
        <w:t xml:space="preserve">included setting up Azure Monitor integration with </w:t>
      </w:r>
      <w:r w:rsidRPr="006E2E4F">
        <w:rPr>
          <w:rFonts w:ascii="Avenir Next LT Pro" w:hAnsi="Avenir Next LT Pro"/>
          <w:b/>
          <w:bCs/>
          <w:sz w:val="20"/>
          <w:szCs w:val="20"/>
          <w:lang w:val="en-GB"/>
        </w:rPr>
        <w:t>Splunk</w:t>
      </w:r>
      <w:r w:rsidR="00604EAA" w:rsidRPr="006E2E4F">
        <w:rPr>
          <w:rFonts w:ascii="Avenir Next LT Pro" w:hAnsi="Avenir Next LT Pro"/>
          <w:b/>
          <w:bCs/>
          <w:sz w:val="20"/>
          <w:szCs w:val="20"/>
          <w:lang w:val="en-GB"/>
        </w:rPr>
        <w:t>(SIEM)</w:t>
      </w:r>
      <w:r w:rsidRPr="006E2E4F">
        <w:rPr>
          <w:rFonts w:ascii="Avenir Next LT Pro" w:hAnsi="Avenir Next LT Pro"/>
          <w:b/>
          <w:bCs/>
          <w:sz w:val="20"/>
          <w:szCs w:val="20"/>
          <w:lang w:val="en-GB"/>
        </w:rPr>
        <w:t>,</w:t>
      </w:r>
      <w:r w:rsidRPr="004B53CA">
        <w:rPr>
          <w:rFonts w:ascii="Avenir Next LT Pro" w:hAnsi="Avenir Next LT Pro"/>
          <w:sz w:val="20"/>
          <w:szCs w:val="20"/>
          <w:lang w:val="en-GB"/>
        </w:rPr>
        <w:t xml:space="preserve"> designing the landing zone and DevOps automation, and implementing Azure Blueprint</w:t>
      </w:r>
      <w:r w:rsidR="00EC25AB">
        <w:rPr>
          <w:rFonts w:ascii="Avenir Next LT Pro" w:hAnsi="Avenir Next LT Pro"/>
          <w:sz w:val="20"/>
          <w:szCs w:val="20"/>
          <w:lang w:val="en-GB"/>
        </w:rPr>
        <w:t xml:space="preserve"> practices </w:t>
      </w:r>
      <w:r w:rsidRPr="004B53CA">
        <w:rPr>
          <w:rFonts w:ascii="Avenir Next LT Pro" w:hAnsi="Avenir Next LT Pro"/>
          <w:sz w:val="20"/>
          <w:szCs w:val="20"/>
          <w:lang w:val="en-GB"/>
        </w:rPr>
        <w:t>(Infrastructure as Code). These were critical for ensuring compliance in the South East Asia region, particularly in China.</w:t>
      </w:r>
    </w:p>
    <w:p w14:paraId="10669187" w14:textId="77777777" w:rsidR="005D26B3" w:rsidRDefault="005D26B3" w:rsidP="005D26B3">
      <w:pPr>
        <w:ind w:firstLine="720"/>
        <w:rPr>
          <w:rFonts w:ascii="Avenir Next LT Pro" w:hAnsi="Avenir Next LT Pro"/>
          <w:sz w:val="20"/>
          <w:szCs w:val="20"/>
        </w:rPr>
      </w:pPr>
    </w:p>
    <w:p w14:paraId="6BF60CB7" w14:textId="50B20EFF" w:rsidR="005D26B3" w:rsidRPr="007E47C5" w:rsidRDefault="005D26B3" w:rsidP="004137E0">
      <w:pPr>
        <w:pStyle w:val="ListParagraph"/>
        <w:numPr>
          <w:ilvl w:val="0"/>
          <w:numId w:val="40"/>
        </w:numPr>
        <w:rPr>
          <w:rFonts w:ascii="Avenir Next LT Pro" w:hAnsi="Avenir Next LT Pro"/>
          <w:b/>
          <w:bCs/>
          <w:sz w:val="20"/>
          <w:szCs w:val="20"/>
        </w:rPr>
      </w:pPr>
      <w:r w:rsidRPr="004137E0">
        <w:rPr>
          <w:rFonts w:ascii="Avenir Next LT Pro" w:hAnsi="Avenir Next LT Pro"/>
          <w:b/>
          <w:bCs/>
          <w:sz w:val="20"/>
          <w:szCs w:val="20"/>
        </w:rPr>
        <w:t>Global business observability project</w:t>
      </w:r>
      <w:r w:rsidR="002E2B88" w:rsidRPr="004137E0">
        <w:rPr>
          <w:rFonts w:ascii="Avenir Next LT Pro" w:hAnsi="Avenir Next LT Pro"/>
          <w:b/>
          <w:bCs/>
          <w:sz w:val="20"/>
          <w:szCs w:val="20"/>
        </w:rPr>
        <w:t xml:space="preserve"> </w:t>
      </w:r>
      <w:r w:rsidR="00A55C25">
        <w:rPr>
          <w:rFonts w:ascii="Avenir Next LT Pro" w:hAnsi="Avenir Next LT Pro"/>
          <w:b/>
          <w:bCs/>
          <w:sz w:val="20"/>
          <w:szCs w:val="20"/>
          <w:lang w:val="en-GB"/>
        </w:rPr>
        <w:t>(CYBER Project) -</w:t>
      </w:r>
      <w:r w:rsidR="002E2B88" w:rsidRPr="004137E0">
        <w:rPr>
          <w:rFonts w:ascii="Avenir Next LT Pro" w:hAnsi="Avenir Next LT Pro"/>
          <w:b/>
          <w:bCs/>
          <w:sz w:val="20"/>
          <w:szCs w:val="20"/>
        </w:rPr>
        <w:t xml:space="preserve"> </w:t>
      </w:r>
      <w:r w:rsidRPr="004137E0">
        <w:rPr>
          <w:rFonts w:ascii="Avenir Next LT Pro" w:hAnsi="Avenir Next LT Pro"/>
          <w:sz w:val="20"/>
          <w:szCs w:val="20"/>
        </w:rPr>
        <w:t xml:space="preserve">Enabled global teams to access downtime information in 60 seconds, resolving 90% of issues within 4 hours and boosting customer satisfaction by 70%, implementing </w:t>
      </w:r>
      <w:r w:rsidRPr="004137E0">
        <w:rPr>
          <w:rFonts w:ascii="Avenir Next LT Pro" w:hAnsi="Avenir Next LT Pro"/>
          <w:b/>
          <w:bCs/>
          <w:sz w:val="20"/>
          <w:szCs w:val="20"/>
        </w:rPr>
        <w:t>Splunk</w:t>
      </w:r>
      <w:r w:rsidRPr="004137E0">
        <w:rPr>
          <w:rFonts w:ascii="Avenir Next LT Pro" w:hAnsi="Avenir Next LT Pro"/>
          <w:sz w:val="20"/>
          <w:szCs w:val="20"/>
        </w:rPr>
        <w:t xml:space="preserve"> and </w:t>
      </w:r>
      <w:r w:rsidRPr="004137E0">
        <w:rPr>
          <w:rFonts w:ascii="Avenir Next LT Pro" w:hAnsi="Avenir Next LT Pro"/>
          <w:b/>
          <w:bCs/>
          <w:sz w:val="20"/>
          <w:szCs w:val="20"/>
        </w:rPr>
        <w:t xml:space="preserve">Sumo logic </w:t>
      </w:r>
      <w:r w:rsidRPr="004137E0">
        <w:rPr>
          <w:rFonts w:ascii="Avenir Next LT Pro" w:hAnsi="Avenir Next LT Pro"/>
          <w:sz w:val="20"/>
          <w:szCs w:val="20"/>
        </w:rPr>
        <w:t xml:space="preserve">across all business applications. Capex $1M. </w:t>
      </w:r>
    </w:p>
    <w:p w14:paraId="0E1DE8CE" w14:textId="77777777" w:rsidR="007E47C5" w:rsidRPr="007E47C5" w:rsidRDefault="007E47C5" w:rsidP="007E47C5">
      <w:pPr>
        <w:pStyle w:val="ListParagraph"/>
        <w:rPr>
          <w:rFonts w:ascii="Avenir Next LT Pro" w:hAnsi="Avenir Next LT Pro"/>
          <w:b/>
          <w:bCs/>
          <w:sz w:val="20"/>
          <w:szCs w:val="20"/>
        </w:rPr>
      </w:pPr>
    </w:p>
    <w:p w14:paraId="5EB66F1C" w14:textId="59F6225A" w:rsidR="007E47C5" w:rsidRPr="004137E0" w:rsidRDefault="007E47C5" w:rsidP="007E47C5">
      <w:pPr>
        <w:pStyle w:val="ListParagraph"/>
        <w:numPr>
          <w:ilvl w:val="0"/>
          <w:numId w:val="40"/>
        </w:numPr>
        <w:rPr>
          <w:rFonts w:ascii="Avenir Next LT Pro" w:hAnsi="Avenir Next LT Pro"/>
          <w:sz w:val="20"/>
          <w:szCs w:val="20"/>
          <w:lang w:val="en-GB"/>
        </w:rPr>
      </w:pPr>
      <w:r w:rsidRPr="004137E0">
        <w:rPr>
          <w:rFonts w:ascii="Avenir Next LT Pro" w:hAnsi="Avenir Next LT Pro"/>
          <w:b/>
          <w:bCs/>
          <w:sz w:val="20"/>
          <w:szCs w:val="20"/>
          <w14:ligatures w14:val="none"/>
        </w:rPr>
        <w:t xml:space="preserve">Global mail migration O365 project </w:t>
      </w:r>
      <w:r w:rsidRPr="004137E0">
        <w:rPr>
          <w:rFonts w:ascii="Avenir Next LT Pro" w:hAnsi="Avenir Next LT Pro"/>
          <w:b/>
          <w:bCs/>
          <w:sz w:val="20"/>
          <w:szCs w:val="20"/>
          <w:lang w:val="en-GB"/>
          <w14:ligatures w14:val="none"/>
        </w:rPr>
        <w:t>cyber security project</w:t>
      </w:r>
      <w:r w:rsidR="00A55C25">
        <w:rPr>
          <w:rFonts w:ascii="Avenir Next LT Pro" w:hAnsi="Avenir Next LT Pro"/>
          <w:b/>
          <w:bCs/>
          <w:sz w:val="20"/>
          <w:szCs w:val="20"/>
          <w:lang w:val="en-GB"/>
          <w14:ligatures w14:val="none"/>
        </w:rPr>
        <w:t xml:space="preserve"> </w:t>
      </w:r>
      <w:r w:rsidR="00A55C25">
        <w:rPr>
          <w:rFonts w:ascii="Avenir Next LT Pro" w:hAnsi="Avenir Next LT Pro"/>
          <w:b/>
          <w:bCs/>
          <w:sz w:val="20"/>
          <w:szCs w:val="20"/>
          <w:lang w:val="en-GB"/>
        </w:rPr>
        <w:t>(CYBER Project)</w:t>
      </w:r>
      <w:r w:rsidRPr="004137E0">
        <w:rPr>
          <w:rFonts w:ascii="Avenir Next LT Pro" w:hAnsi="Avenir Next LT Pro"/>
          <w:b/>
          <w:bCs/>
          <w:sz w:val="20"/>
          <w:szCs w:val="20"/>
          <w:lang w:val="en-GB"/>
          <w14:ligatures w14:val="none"/>
        </w:rPr>
        <w:t>:</w:t>
      </w:r>
    </w:p>
    <w:p w14:paraId="17D1727F" w14:textId="13CB2471" w:rsidR="007E47C5" w:rsidRDefault="007E47C5" w:rsidP="007E47C5">
      <w:pPr>
        <w:pStyle w:val="ListParagraph"/>
        <w:rPr>
          <w:rFonts w:ascii="Avenir Next LT Pro" w:hAnsi="Avenir Next LT Pro"/>
          <w:sz w:val="20"/>
          <w:szCs w:val="20"/>
        </w:rPr>
      </w:pPr>
      <w:r w:rsidRPr="004137E0">
        <w:rPr>
          <w:rFonts w:ascii="Avenir Next LT Pro" w:hAnsi="Avenir Next LT Pro"/>
          <w:sz w:val="20"/>
          <w:szCs w:val="20"/>
        </w:rPr>
        <w:t xml:space="preserve">Managed the migration of all accounts globally from Mimecast to Office 365 and AWS, empowering IDP to independently manage email </w:t>
      </w:r>
      <w:r w:rsidRPr="004137E0">
        <w:rPr>
          <w:rFonts w:ascii="Avenir Next LT Pro" w:hAnsi="Avenir Next LT Pro"/>
          <w:sz w:val="20"/>
          <w:szCs w:val="20"/>
          <w14:ligatures w14:val="none"/>
        </w:rPr>
        <w:t>quarantine options. Capex $500K global impact</w:t>
      </w:r>
      <w:r>
        <w:rPr>
          <w:rFonts w:ascii="Avenir Next LT Pro" w:hAnsi="Avenir Next LT Pro"/>
          <w:sz w:val="20"/>
          <w:szCs w:val="20"/>
          <w14:ligatures w14:val="none"/>
        </w:rPr>
        <w:t xml:space="preserve">. </w:t>
      </w:r>
      <w:r>
        <w:rPr>
          <w:rFonts w:ascii="Avenir Next LT Pro" w:hAnsi="Avenir Next LT Pro"/>
          <w:sz w:val="20"/>
          <w:szCs w:val="20"/>
        </w:rPr>
        <w:t xml:space="preserve">The project aimed to provide users with </w:t>
      </w:r>
      <w:r w:rsidRPr="00E65ED0">
        <w:rPr>
          <w:rFonts w:ascii="Avenir Next LT Pro" w:hAnsi="Avenir Next LT Pro"/>
          <w:sz w:val="20"/>
          <w:szCs w:val="20"/>
          <w14:ligatures w14:val="none"/>
        </w:rPr>
        <w:t xml:space="preserve">more secure, robust, and manageable email quarantine options, empowering them to independently manage the service. </w:t>
      </w:r>
      <w:r w:rsidR="00E65ED0" w:rsidRPr="00E65ED0">
        <w:rPr>
          <w:rFonts w:ascii="Avenir Next LT Pro" w:hAnsi="Avenir Next LT Pro"/>
          <w:sz w:val="20"/>
          <w:szCs w:val="20"/>
          <w14:ligatures w14:val="none"/>
        </w:rPr>
        <w:t xml:space="preserve">Further application of </w:t>
      </w:r>
      <w:r w:rsidR="00E65ED0" w:rsidRPr="00E65ED0">
        <w:rPr>
          <w:rFonts w:ascii="Avenir Next LT Pro" w:hAnsi="Avenir Next LT Pro"/>
          <w:i/>
          <w:iCs/>
          <w:sz w:val="20"/>
          <w:szCs w:val="20"/>
          <w14:ligatures w14:val="none"/>
        </w:rPr>
        <w:t>Microsoft Purview Auto-</w:t>
      </w:r>
      <w:r w:rsidR="00CB38B7" w:rsidRPr="00E65ED0">
        <w:rPr>
          <w:rFonts w:ascii="Avenir Next LT Pro" w:hAnsi="Avenir Next LT Pro"/>
          <w:i/>
          <w:iCs/>
          <w:sz w:val="20"/>
          <w:szCs w:val="20"/>
          <w14:ligatures w14:val="none"/>
        </w:rPr>
        <w:t>labelling</w:t>
      </w:r>
      <w:r w:rsidR="00E65ED0" w:rsidRPr="00E65ED0">
        <w:rPr>
          <w:rFonts w:ascii="Avenir Next LT Pro" w:hAnsi="Avenir Next LT Pro"/>
          <w:sz w:val="20"/>
          <w:szCs w:val="20"/>
          <w14:ligatures w14:val="none"/>
        </w:rPr>
        <w:t xml:space="preserve"> via rules</w:t>
      </w:r>
      <w:r w:rsidR="00E65ED0">
        <w:rPr>
          <w:rFonts w:ascii="Avenir Next LT Pro" w:hAnsi="Avenir Next LT Pro"/>
          <w:sz w:val="20"/>
          <w:szCs w:val="20"/>
          <w14:ligatures w14:val="none"/>
        </w:rPr>
        <w:t xml:space="preserve"> embedded across the enterprise. </w:t>
      </w:r>
      <w:r w:rsidRPr="00E65ED0">
        <w:rPr>
          <w:rFonts w:ascii="Avenir Next LT Pro" w:hAnsi="Avenir Next LT Pro"/>
          <w:sz w:val="20"/>
          <w:szCs w:val="20"/>
          <w14:ligatures w14:val="none"/>
        </w:rPr>
        <w:t>Delivered concise reports, guided teams in security best practices, and aligned outcomes with organisational values.</w:t>
      </w:r>
      <w:r>
        <w:rPr>
          <w:rFonts w:ascii="Avenir Next LT Pro" w:hAnsi="Avenir Next LT Pro"/>
          <w:sz w:val="20"/>
          <w:szCs w:val="20"/>
          <w:lang w:val="en-GB"/>
        </w:rPr>
        <w:t xml:space="preserve"> </w:t>
      </w:r>
    </w:p>
    <w:p w14:paraId="05A468C5" w14:textId="0F5412A7" w:rsidR="00604EAA" w:rsidRDefault="00604EAA" w:rsidP="007E47C5">
      <w:pPr>
        <w:pStyle w:val="ListParagraph"/>
        <w:rPr>
          <w:rFonts w:ascii="Avenir Next LT Pro" w:hAnsi="Avenir Next LT Pro"/>
          <w:sz w:val="20"/>
          <w:szCs w:val="20"/>
        </w:rPr>
      </w:pPr>
    </w:p>
    <w:p w14:paraId="1C66B1D2" w14:textId="77777777" w:rsidR="00604EAA" w:rsidRPr="004137E0" w:rsidRDefault="00604EAA" w:rsidP="00604EAA">
      <w:pPr>
        <w:pStyle w:val="ListParagraph"/>
        <w:numPr>
          <w:ilvl w:val="0"/>
          <w:numId w:val="40"/>
        </w:numPr>
        <w:rPr>
          <w:rFonts w:ascii="Avenir Next LT Pro" w:hAnsi="Avenir Next LT Pro"/>
          <w:b/>
          <w:bCs/>
          <w:sz w:val="20"/>
          <w:szCs w:val="20"/>
          <w:lang w:val="en-GB"/>
        </w:rPr>
      </w:pPr>
      <w:r w:rsidRPr="004137E0">
        <w:rPr>
          <w:rFonts w:ascii="Avenir Next LT Pro" w:hAnsi="Avenir Next LT Pro"/>
          <w:b/>
          <w:bCs/>
          <w:sz w:val="20"/>
          <w:szCs w:val="20"/>
          <w:lang w:val="en-GB"/>
        </w:rPr>
        <w:t xml:space="preserve">Turkey and Vietnam Finance Systems </w:t>
      </w:r>
      <w:r>
        <w:rPr>
          <w:rFonts w:ascii="Avenir Next LT Pro" w:hAnsi="Avenir Next LT Pro"/>
          <w:b/>
          <w:bCs/>
          <w:sz w:val="20"/>
          <w:szCs w:val="20"/>
          <w:lang w:val="en-GB"/>
        </w:rPr>
        <w:t>(CYBER Project)</w:t>
      </w:r>
      <w:r w:rsidRPr="004137E0">
        <w:rPr>
          <w:rFonts w:ascii="Avenir Next LT Pro" w:hAnsi="Avenir Next LT Pro"/>
          <w:b/>
          <w:bCs/>
          <w:sz w:val="20"/>
          <w:szCs w:val="20"/>
          <w:lang w:val="en-GB"/>
        </w:rPr>
        <w:t>:</w:t>
      </w:r>
    </w:p>
    <w:p w14:paraId="2AC07877" w14:textId="3BEB2511" w:rsidR="00604EAA" w:rsidRDefault="00604EAA" w:rsidP="00604EAA">
      <w:pPr>
        <w:pStyle w:val="ListParagraph"/>
        <w:rPr>
          <w:rFonts w:ascii="Avenir Next LT Pro" w:hAnsi="Avenir Next LT Pro"/>
          <w:sz w:val="20"/>
          <w:szCs w:val="20"/>
          <w:lang w:val="en-GB"/>
        </w:rPr>
      </w:pPr>
      <w:r w:rsidRPr="004137E0">
        <w:rPr>
          <w:rFonts w:ascii="Avenir Next LT Pro" w:hAnsi="Avenir Next LT Pro"/>
          <w:sz w:val="20"/>
          <w:szCs w:val="20"/>
          <w:lang w:val="en-GB"/>
        </w:rPr>
        <w:t>Implemented the migration of critical financial applications from on-premises infrastructure to a compliant cloud environment -Turk cell and VNG Cloud.</w:t>
      </w:r>
      <w:r w:rsidR="00C149DB">
        <w:rPr>
          <w:rFonts w:ascii="Avenir Next LT Pro" w:hAnsi="Avenir Next LT Pro"/>
          <w:sz w:val="20"/>
          <w:szCs w:val="20"/>
          <w:lang w:val="en-GB"/>
        </w:rPr>
        <w:t xml:space="preserve"> This project also had a component where assets required </w:t>
      </w:r>
      <w:r w:rsidR="00C149DB" w:rsidRPr="00C149DB">
        <w:rPr>
          <w:rFonts w:ascii="Avenir Next LT Pro" w:hAnsi="Avenir Next LT Pro"/>
          <w:b/>
          <w:bCs/>
          <w:sz w:val="20"/>
          <w:szCs w:val="20"/>
          <w:lang w:val="en-GB"/>
        </w:rPr>
        <w:t>CMDB tool Ivanti</w:t>
      </w:r>
      <w:r w:rsidR="00C149DB" w:rsidRPr="00C149DB">
        <w:rPr>
          <w:rFonts w:ascii="Avenir Next LT Pro" w:hAnsi="Avenir Next LT Pro"/>
          <w:sz w:val="20"/>
          <w:szCs w:val="20"/>
          <w:lang w:val="en-GB"/>
        </w:rPr>
        <w:t xml:space="preserve"> for IT asset management and patch update.</w:t>
      </w:r>
      <w:r w:rsidR="00C149DB">
        <w:t xml:space="preserve"> </w:t>
      </w:r>
      <w:r w:rsidRPr="004137E0">
        <w:rPr>
          <w:rFonts w:ascii="Avenir Next LT Pro" w:hAnsi="Avenir Next LT Pro"/>
          <w:sz w:val="20"/>
          <w:szCs w:val="20"/>
          <w:lang w:val="en-GB"/>
        </w:rPr>
        <w:t xml:space="preserve"> High revenue-impacting project demanded meticulous planning, Turkish and Vietnam legal expertise, and flawless execution and downtime planning to ensure compliance and system security. Capex$1.5M  </w:t>
      </w:r>
    </w:p>
    <w:p w14:paraId="275C5647" w14:textId="77777777" w:rsidR="00604EAA" w:rsidRPr="0095392D" w:rsidRDefault="00604EAA" w:rsidP="007E47C5">
      <w:pPr>
        <w:pStyle w:val="ListParagraph"/>
        <w:rPr>
          <w:rFonts w:ascii="Avenir Next LT Pro" w:hAnsi="Avenir Next LT Pro"/>
          <w:sz w:val="20"/>
          <w:szCs w:val="20"/>
          <w14:ligatures w14:val="none"/>
        </w:rPr>
      </w:pPr>
    </w:p>
    <w:p w14:paraId="0CAAF8FD" w14:textId="77777777" w:rsidR="00864AF6" w:rsidRDefault="00864AF6" w:rsidP="00D72F3B">
      <w:pPr>
        <w:rPr>
          <w:rFonts w:ascii="Avenir Next LT Pro" w:hAnsi="Avenir Next LT Pro"/>
          <w:i/>
          <w:iCs/>
          <w:sz w:val="20"/>
          <w:szCs w:val="20"/>
        </w:rPr>
      </w:pPr>
    </w:p>
    <w:p w14:paraId="41E1C6CA" w14:textId="4BD3A4DF" w:rsidR="0091479F" w:rsidRPr="0091479F" w:rsidRDefault="000B332C" w:rsidP="0091479F">
      <w:pPr>
        <w:pStyle w:val="ListParagraph"/>
        <w:numPr>
          <w:ilvl w:val="0"/>
          <w:numId w:val="40"/>
        </w:numPr>
        <w:rPr>
          <w:rFonts w:ascii="Avenir Next LT Pro" w:hAnsi="Avenir Next LT Pro"/>
          <w:sz w:val="20"/>
          <w:szCs w:val="20"/>
        </w:rPr>
      </w:pPr>
      <w:r w:rsidRPr="004137E0">
        <w:rPr>
          <w:rFonts w:ascii="Avenir Next LT Pro" w:hAnsi="Avenir Next LT Pro"/>
          <w:b/>
          <w:bCs/>
          <w:sz w:val="20"/>
          <w:szCs w:val="20"/>
        </w:rPr>
        <w:t>Integration Project (</w:t>
      </w:r>
      <w:proofErr w:type="spellStart"/>
      <w:r w:rsidRPr="004137E0">
        <w:rPr>
          <w:rFonts w:ascii="Avenir Next LT Pro" w:hAnsi="Avenir Next LT Pro"/>
          <w:b/>
          <w:bCs/>
          <w:sz w:val="20"/>
          <w:szCs w:val="20"/>
        </w:rPr>
        <w:t>Workato</w:t>
      </w:r>
      <w:proofErr w:type="spellEnd"/>
      <w:r w:rsidR="00323B27" w:rsidRPr="004137E0">
        <w:rPr>
          <w:rFonts w:ascii="Avenir Next LT Pro" w:hAnsi="Avenir Next LT Pro"/>
          <w:b/>
          <w:bCs/>
          <w:sz w:val="20"/>
          <w:szCs w:val="20"/>
        </w:rPr>
        <w:t>, AWS, SAP BTP</w:t>
      </w:r>
      <w:r w:rsidR="0091479F">
        <w:rPr>
          <w:rFonts w:ascii="Avenir Next LT Pro" w:hAnsi="Avenir Next LT Pro"/>
          <w:b/>
          <w:bCs/>
          <w:sz w:val="20"/>
          <w:szCs w:val="20"/>
        </w:rPr>
        <w:t xml:space="preserve">) - </w:t>
      </w:r>
      <w:r w:rsidR="0091479F" w:rsidRPr="0091479F">
        <w:rPr>
          <w:rFonts w:ascii="Avenir Next LT Pro" w:hAnsi="Avenir Next LT Pro"/>
          <w:sz w:val="20"/>
          <w:szCs w:val="20"/>
        </w:rPr>
        <w:t>Assisted in identifying over 300 critical use cases across multiple business units, budgeted based on consumption and shared costs—supporting portfolio prioritization, budget slippage analysis,</w:t>
      </w:r>
      <w:r w:rsidR="0091479F">
        <w:rPr>
          <w:rFonts w:ascii="Avenir Next LT Pro" w:hAnsi="Avenir Next LT Pro"/>
          <w:sz w:val="20"/>
          <w:szCs w:val="20"/>
        </w:rPr>
        <w:t xml:space="preserve"> MOSCOW, scope validation, timeline heat-map, RACI, burndown chart, Gant chat, baselining etc</w:t>
      </w:r>
      <w:r w:rsidR="0091479F" w:rsidRPr="0091479F">
        <w:rPr>
          <w:rFonts w:ascii="Avenir Next LT Pro" w:hAnsi="Avenir Next LT Pro"/>
          <w:sz w:val="20"/>
          <w:szCs w:val="20"/>
        </w:rPr>
        <w:t>. Key performance indicators included an ongoing 35% annual cost reduction, state-of-the-art cybersecurity implementation, and a 55% reduction in delivery timelines.</w:t>
      </w:r>
      <w:r w:rsidR="00634715">
        <w:rPr>
          <w:rFonts w:ascii="Avenir Next LT Pro" w:hAnsi="Avenir Next LT Pro"/>
          <w:sz w:val="20"/>
          <w:szCs w:val="20"/>
        </w:rPr>
        <w:t xml:space="preserve"> The project required </w:t>
      </w:r>
      <w:r w:rsidR="00634715" w:rsidRPr="004B2DDA">
        <w:rPr>
          <w:rFonts w:ascii="Avenir Next LT Pro" w:hAnsi="Avenir Next LT Pro"/>
          <w:b/>
          <w:bCs/>
          <w:sz w:val="20"/>
          <w:szCs w:val="20"/>
        </w:rPr>
        <w:t>PAM</w:t>
      </w:r>
      <w:r w:rsidR="00634715">
        <w:rPr>
          <w:rFonts w:ascii="Avenir Next LT Pro" w:hAnsi="Avenir Next LT Pro"/>
          <w:sz w:val="20"/>
          <w:szCs w:val="20"/>
        </w:rPr>
        <w:t xml:space="preserve"> set-up using </w:t>
      </w:r>
      <w:r w:rsidR="00634715" w:rsidRPr="00634715">
        <w:rPr>
          <w:rFonts w:ascii="Avenir Next LT Pro" w:hAnsi="Avenir Next LT Pro"/>
          <w:b/>
          <w:bCs/>
          <w:sz w:val="20"/>
          <w:szCs w:val="20"/>
        </w:rPr>
        <w:t>Microsoft PIM</w:t>
      </w:r>
      <w:r w:rsidR="00634715">
        <w:rPr>
          <w:rFonts w:ascii="Avenir Next LT Pro" w:hAnsi="Avenir Next LT Pro"/>
          <w:sz w:val="20"/>
          <w:szCs w:val="20"/>
        </w:rPr>
        <w:t xml:space="preserve"> (</w:t>
      </w:r>
      <w:proofErr w:type="spellStart"/>
      <w:r w:rsidR="00634715">
        <w:rPr>
          <w:rFonts w:ascii="Avenir Next LT Pro" w:hAnsi="Avenir Next LT Pro"/>
          <w:sz w:val="20"/>
          <w:szCs w:val="20"/>
        </w:rPr>
        <w:t>Entra</w:t>
      </w:r>
      <w:proofErr w:type="spellEnd"/>
      <w:r w:rsidR="00634715">
        <w:rPr>
          <w:rFonts w:ascii="Avenir Next LT Pro" w:hAnsi="Avenir Next LT Pro"/>
          <w:sz w:val="20"/>
          <w:szCs w:val="20"/>
        </w:rPr>
        <w:t xml:space="preserve"> ID in Azure AD) to </w:t>
      </w:r>
      <w:r w:rsidR="00634715" w:rsidRPr="00634715">
        <w:rPr>
          <w:rFonts w:ascii="Avenir Next LT Pro" w:hAnsi="Avenir Next LT Pro"/>
          <w:sz w:val="20"/>
          <w:szCs w:val="20"/>
        </w:rPr>
        <w:t xml:space="preserve">provide temporary “just-in-time” access to privileged roles – based on the principle of Microsoft's Zero Trust and least privilege access approach. </w:t>
      </w:r>
      <w:r w:rsidR="00634715">
        <w:rPr>
          <w:rFonts w:ascii="Avenir Next LT Pro" w:hAnsi="Avenir Next LT Pro"/>
          <w:sz w:val="20"/>
          <w:szCs w:val="20"/>
        </w:rPr>
        <w:t xml:space="preserve"> </w:t>
      </w:r>
      <w:r w:rsidR="0091479F" w:rsidRPr="0091479F">
        <w:rPr>
          <w:rFonts w:ascii="Avenir Next LT Pro" w:hAnsi="Avenir Next LT Pro"/>
          <w:sz w:val="20"/>
          <w:szCs w:val="20"/>
        </w:rPr>
        <w:t xml:space="preserve"> Led strategic initiatives to improve KPIs and achieved 80% automation to streamline business processes. Managed multi-disciplinary teams </w:t>
      </w:r>
      <w:r w:rsidR="0091479F" w:rsidRPr="0091479F">
        <w:rPr>
          <w:rFonts w:ascii="Avenir Next LT Pro" w:hAnsi="Avenir Next LT Pro"/>
          <w:sz w:val="20"/>
          <w:szCs w:val="20"/>
        </w:rPr>
        <w:lastRenderedPageBreak/>
        <w:t>across various functions, partners, and vendors, delivering incremental benefits well before program completion.</w:t>
      </w:r>
    </w:p>
    <w:p w14:paraId="1842AAE4" w14:textId="77777777" w:rsidR="0095392D" w:rsidRPr="007E47C5" w:rsidRDefault="0095392D" w:rsidP="007E47C5">
      <w:pPr>
        <w:rPr>
          <w:rFonts w:ascii="Avenir Next LT Pro" w:hAnsi="Avenir Next LT Pro"/>
          <w:sz w:val="20"/>
          <w:szCs w:val="20"/>
          <w:lang w:val="en-GB"/>
        </w:rPr>
      </w:pPr>
    </w:p>
    <w:p w14:paraId="32DE419B" w14:textId="26AB5E1E" w:rsidR="00BC6383" w:rsidRDefault="00BC6383" w:rsidP="00BC6383">
      <w:pPr>
        <w:rPr>
          <w:rFonts w:ascii="Avenir Next LT Pro" w:hAnsi="Avenir Next LT Pro"/>
          <w:b/>
          <w:bCs/>
          <w:sz w:val="20"/>
          <w:szCs w:val="20"/>
          <w:lang w:val="en-GB"/>
        </w:rPr>
      </w:pPr>
    </w:p>
    <w:p w14:paraId="6A29165C" w14:textId="454BA468" w:rsidR="007E47C5" w:rsidRDefault="007E47C5" w:rsidP="004137E0">
      <w:pPr>
        <w:pStyle w:val="ListParagraph"/>
        <w:rPr>
          <w:rFonts w:ascii="Avenir Next LT Pro" w:hAnsi="Avenir Next LT Pro"/>
          <w:sz w:val="20"/>
          <w:szCs w:val="20"/>
          <w:lang w:val="en-GB"/>
        </w:rPr>
      </w:pPr>
    </w:p>
    <w:p w14:paraId="01EF1396" w14:textId="4BCF00E3" w:rsidR="007E47C5" w:rsidRDefault="007E47C5" w:rsidP="004137E0">
      <w:pPr>
        <w:pStyle w:val="ListParagraph"/>
        <w:rPr>
          <w:rFonts w:ascii="Avenir Next LT Pro" w:hAnsi="Avenir Next LT Pro"/>
          <w:sz w:val="20"/>
          <w:szCs w:val="20"/>
          <w:lang w:val="en-GB"/>
        </w:rPr>
      </w:pPr>
    </w:p>
    <w:p w14:paraId="493857E6" w14:textId="77777777" w:rsidR="007E47C5" w:rsidRPr="00E84211" w:rsidRDefault="007E47C5" w:rsidP="007E47C5">
      <w:pPr>
        <w:pStyle w:val="ListParagraph"/>
        <w:numPr>
          <w:ilvl w:val="0"/>
          <w:numId w:val="40"/>
        </w:numPr>
        <w:rPr>
          <w:rFonts w:ascii="Avenir Next LT Pro" w:hAnsi="Avenir Next LT Pro"/>
          <w:b/>
          <w:bCs/>
          <w:sz w:val="20"/>
          <w:szCs w:val="20"/>
          <w:lang w:val="en-GB"/>
        </w:rPr>
      </w:pPr>
      <w:r>
        <w:rPr>
          <w:rFonts w:ascii="Avenir Next LT Pro" w:hAnsi="Avenir Next LT Pro"/>
          <w:b/>
          <w:bCs/>
          <w:sz w:val="20"/>
          <w:szCs w:val="20"/>
          <w14:ligatures w14:val="none"/>
        </w:rPr>
        <w:t>CRM digital t</w:t>
      </w:r>
      <w:r w:rsidRPr="00D42880">
        <w:rPr>
          <w:rFonts w:ascii="Avenir Next LT Pro" w:hAnsi="Avenir Next LT Pro"/>
          <w:b/>
          <w:bCs/>
          <w:sz w:val="20"/>
          <w:szCs w:val="20"/>
          <w14:ligatures w14:val="none"/>
        </w:rPr>
        <w:t>ransformation project</w:t>
      </w:r>
      <w:r>
        <w:rPr>
          <w:rFonts w:ascii="Avenir Next LT Pro" w:hAnsi="Avenir Next LT Pro"/>
          <w:b/>
          <w:bCs/>
          <w:sz w:val="20"/>
          <w:szCs w:val="20"/>
          <w14:ligatures w14:val="none"/>
        </w:rPr>
        <w:t xml:space="preserve"> - </w:t>
      </w:r>
      <w:r w:rsidRPr="00E84211">
        <w:rPr>
          <w:rFonts w:ascii="Avenir Next LT Pro" w:hAnsi="Avenir Next LT Pro"/>
          <w:sz w:val="20"/>
          <w:szCs w:val="20"/>
          <w14:ligatures w14:val="none"/>
        </w:rPr>
        <w:t>Oscar to SAP C4C</w:t>
      </w:r>
      <w:r w:rsidRPr="00E84211">
        <w:rPr>
          <w:rFonts w:ascii="Avenir Next LT Pro" w:hAnsi="Avenir Next LT Pro"/>
          <w:b/>
          <w:bCs/>
          <w:sz w:val="20"/>
          <w:szCs w:val="20"/>
          <w14:ligatures w14:val="none"/>
        </w:rPr>
        <w:t xml:space="preserve"> – </w:t>
      </w:r>
      <w:r w:rsidRPr="00E84211">
        <w:rPr>
          <w:rFonts w:ascii="Avenir Next LT Pro" w:hAnsi="Avenir Next LT Pro"/>
          <w:sz w:val="20"/>
          <w:szCs w:val="20"/>
          <w14:ligatures w14:val="none"/>
        </w:rPr>
        <w:t xml:space="preserve">Implementation of SAP C4C, migration and integration of </w:t>
      </w:r>
      <w:r w:rsidRPr="00E84211">
        <w:rPr>
          <w:rFonts w:ascii="Avenir Next LT Pro" w:hAnsi="Avenir Next LT Pro"/>
          <w:sz w:val="20"/>
          <w:szCs w:val="20"/>
        </w:rPr>
        <w:t xml:space="preserve">6 million clients from the legacy Oscar system. </w:t>
      </w:r>
    </w:p>
    <w:p w14:paraId="1190E667" w14:textId="77777777" w:rsidR="007E47C5" w:rsidRPr="00186ADC" w:rsidRDefault="007E47C5" w:rsidP="007E47C5">
      <w:pPr>
        <w:pStyle w:val="ListParagraph"/>
        <w:rPr>
          <w:rFonts w:ascii="Avenir Next LT Pro" w:hAnsi="Avenir Next LT Pro"/>
          <w:sz w:val="20"/>
          <w:szCs w:val="20"/>
        </w:rPr>
      </w:pPr>
      <w:r w:rsidRPr="00186ADC">
        <w:rPr>
          <w:rFonts w:ascii="Avenir Next LT Pro" w:hAnsi="Avenir Next LT Pro"/>
          <w:b/>
          <w:bCs/>
          <w:sz w:val="20"/>
          <w:szCs w:val="20"/>
        </w:rPr>
        <w:t>Microsoft Dynamics 365</w:t>
      </w:r>
      <w:r w:rsidRPr="00186ADC">
        <w:rPr>
          <w:rFonts w:ascii="Avenir Next LT Pro" w:hAnsi="Avenir Next LT Pro"/>
          <w:sz w:val="20"/>
          <w:szCs w:val="20"/>
        </w:rPr>
        <w:t xml:space="preserve"> </w:t>
      </w:r>
      <w:r w:rsidRPr="00186ADC">
        <w:rPr>
          <w:rFonts w:ascii="Avenir Next LT Pro" w:hAnsi="Avenir Next LT Pro"/>
          <w:sz w:val="20"/>
          <w:szCs w:val="20"/>
          <w14:ligatures w14:val="none"/>
        </w:rPr>
        <w:t>to SAP C4C and SAP Hybris Marketing</w:t>
      </w:r>
      <w:r w:rsidRPr="00186ADC">
        <w:rPr>
          <w:rFonts w:ascii="Avenir Next LT Pro" w:hAnsi="Avenir Next LT Pro"/>
          <w:b/>
          <w:bCs/>
          <w:sz w:val="20"/>
          <w:szCs w:val="20"/>
          <w14:ligatures w14:val="none"/>
        </w:rPr>
        <w:t xml:space="preserve"> - </w:t>
      </w:r>
      <w:r w:rsidRPr="00186ADC">
        <w:rPr>
          <w:rFonts w:ascii="Avenir Next LT Pro" w:hAnsi="Avenir Next LT Pro"/>
          <w:sz w:val="20"/>
          <w:szCs w:val="20"/>
          <w14:ligatures w14:val="none"/>
        </w:rPr>
        <w:t xml:space="preserve">Migration and integration of </w:t>
      </w:r>
      <w:r w:rsidRPr="00186ADC">
        <w:rPr>
          <w:rFonts w:ascii="Avenir Next LT Pro" w:hAnsi="Avenir Next LT Pro"/>
          <w:sz w:val="20"/>
          <w:szCs w:val="20"/>
        </w:rPr>
        <w:t xml:space="preserve">500K clients from the legacy MSD 365. </w:t>
      </w:r>
    </w:p>
    <w:p w14:paraId="7EE3BAB5" w14:textId="77777777" w:rsidR="007E47C5" w:rsidRPr="006C1333" w:rsidRDefault="007E47C5" w:rsidP="007E47C5">
      <w:pPr>
        <w:pStyle w:val="ListParagraph"/>
        <w:rPr>
          <w:rFonts w:ascii="Avenir Next LT Pro" w:hAnsi="Avenir Next LT Pro"/>
          <w:b/>
          <w:bCs/>
          <w:sz w:val="20"/>
          <w:szCs w:val="20"/>
          <w:lang w:val="en-GB"/>
        </w:rPr>
      </w:pPr>
      <w:r w:rsidRPr="00186ADC">
        <w:rPr>
          <w:rFonts w:ascii="Avenir Next LT Pro" w:hAnsi="Avenir Next LT Pro"/>
          <w:sz w:val="20"/>
          <w:szCs w:val="20"/>
        </w:rPr>
        <w:t>Sales Force</w:t>
      </w:r>
      <w:r w:rsidRPr="00186ADC">
        <w:rPr>
          <w:rFonts w:ascii="Avenir Next LT Pro" w:hAnsi="Avenir Next LT Pro"/>
          <w:sz w:val="20"/>
          <w:szCs w:val="20"/>
          <w14:ligatures w14:val="none"/>
        </w:rPr>
        <w:t xml:space="preserve"> to SAP C4C-</w:t>
      </w:r>
      <w:r w:rsidRPr="00186ADC">
        <w:rPr>
          <w:rFonts w:ascii="Avenir Next LT Pro" w:hAnsi="Avenir Next LT Pro"/>
          <w:b/>
          <w:bCs/>
          <w:sz w:val="20"/>
          <w:szCs w:val="20"/>
          <w14:ligatures w14:val="none"/>
        </w:rPr>
        <w:t xml:space="preserve"> </w:t>
      </w:r>
      <w:r w:rsidRPr="00186ADC">
        <w:rPr>
          <w:rFonts w:ascii="Avenir Next LT Pro" w:hAnsi="Avenir Next LT Pro"/>
          <w:sz w:val="20"/>
          <w:szCs w:val="20"/>
          <w14:ligatures w14:val="none"/>
        </w:rPr>
        <w:t xml:space="preserve">Migration and integration of </w:t>
      </w:r>
      <w:r w:rsidRPr="00186ADC">
        <w:rPr>
          <w:rFonts w:ascii="Avenir Next LT Pro" w:hAnsi="Avenir Next LT Pro"/>
          <w:sz w:val="20"/>
          <w:szCs w:val="20"/>
        </w:rPr>
        <w:t xml:space="preserve">1 million clients from the legacy MSD 365.    Operated as the Onsite </w:t>
      </w:r>
      <w:r>
        <w:rPr>
          <w:rFonts w:ascii="Avenir Next LT Pro" w:hAnsi="Avenir Next LT Pro"/>
          <w:sz w:val="20"/>
          <w:szCs w:val="20"/>
        </w:rPr>
        <w:t xml:space="preserve">technology </w:t>
      </w:r>
      <w:r w:rsidRPr="00186ADC">
        <w:rPr>
          <w:rFonts w:ascii="Avenir Next LT Pro" w:hAnsi="Avenir Next LT Pro"/>
          <w:sz w:val="20"/>
          <w:szCs w:val="20"/>
        </w:rPr>
        <w:t xml:space="preserve">project </w:t>
      </w:r>
      <w:r>
        <w:rPr>
          <w:rFonts w:ascii="Avenir Next LT Pro" w:hAnsi="Avenir Next LT Pro"/>
          <w:sz w:val="20"/>
          <w:szCs w:val="20"/>
        </w:rPr>
        <w:t>m</w:t>
      </w:r>
      <w:r w:rsidRPr="00186ADC">
        <w:rPr>
          <w:rFonts w:ascii="Avenir Next LT Pro" w:hAnsi="Avenir Next LT Pro"/>
          <w:sz w:val="20"/>
          <w:szCs w:val="20"/>
        </w:rPr>
        <w:t>anager for IDP, overseeing the digital transformation</w:t>
      </w:r>
      <w:r w:rsidRPr="00DD49CA">
        <w:rPr>
          <w:rFonts w:ascii="Avenir Next LT Pro" w:hAnsi="Avenir Next LT Pro"/>
          <w:sz w:val="20"/>
          <w:szCs w:val="20"/>
        </w:rPr>
        <w:t xml:space="preserve"> data integrity mapping, data transformation, compliance, cleansing, validation, and integration of 6 million clients from the legacy Oscar system, 500K clients from Microsoft Dynamics 365 (2015 on-premises) and 1 million from Sales Force to SAP Sales Cloud and SAP Hybris Marketing. Led a team of 30 professionals in an offshore-onshore model, collaborating with over 20 IDP professionals and 8 SAP experts over a 6-month</w:t>
      </w:r>
      <w:r>
        <w:rPr>
          <w:rFonts w:ascii="Avenir Next LT Pro" w:hAnsi="Avenir Next LT Pro"/>
          <w:sz w:val="20"/>
          <w:szCs w:val="20"/>
        </w:rPr>
        <w:t xml:space="preserve"> </w:t>
      </w:r>
      <w:r w:rsidRPr="00DD49CA">
        <w:rPr>
          <w:rFonts w:ascii="Avenir Next LT Pro" w:hAnsi="Avenir Next LT Pro"/>
          <w:sz w:val="20"/>
          <w:szCs w:val="20"/>
        </w:rPr>
        <w:t>period. This project significantly improved client response management by 25% and contributed to a pipeline project valued at $1 million, while increasing Cognizant’s revenue by 8%.</w:t>
      </w:r>
      <w:r w:rsidRPr="006C1333">
        <w:rPr>
          <w:rFonts w:ascii="Avenir Next LT Pro" w:hAnsi="Avenir Next LT Pro"/>
          <w:sz w:val="20"/>
          <w:szCs w:val="20"/>
        </w:rPr>
        <w:t xml:space="preserve"> </w:t>
      </w:r>
      <w:r>
        <w:rPr>
          <w:rFonts w:ascii="Avenir Next LT Pro" w:hAnsi="Avenir Next LT Pro"/>
          <w:sz w:val="20"/>
          <w:szCs w:val="20"/>
        </w:rPr>
        <w:t>Increased</w:t>
      </w:r>
      <w:r w:rsidRPr="002D2B41">
        <w:rPr>
          <w:rFonts w:ascii="Avenir Next LT Pro" w:hAnsi="Avenir Next LT Pro"/>
          <w:sz w:val="20"/>
          <w:szCs w:val="20"/>
        </w:rPr>
        <w:t xml:space="preserve"> IDP's marketing team campaign engagement by 20%.</w:t>
      </w:r>
    </w:p>
    <w:p w14:paraId="5F61E26D" w14:textId="7E101E1C" w:rsidR="007E47C5" w:rsidRDefault="007E47C5" w:rsidP="004137E0">
      <w:pPr>
        <w:pStyle w:val="ListParagraph"/>
        <w:rPr>
          <w:rFonts w:ascii="Avenir Next LT Pro" w:hAnsi="Avenir Next LT Pro"/>
          <w:sz w:val="20"/>
          <w:szCs w:val="20"/>
          <w:lang w:val="en-GB"/>
        </w:rPr>
      </w:pPr>
    </w:p>
    <w:p w14:paraId="4B601D3F" w14:textId="414EC424" w:rsidR="007E47C5" w:rsidRDefault="007E47C5" w:rsidP="004137E0">
      <w:pPr>
        <w:pStyle w:val="ListParagraph"/>
        <w:rPr>
          <w:rFonts w:ascii="Avenir Next LT Pro" w:hAnsi="Avenir Next LT Pro"/>
          <w:sz w:val="20"/>
          <w:szCs w:val="20"/>
          <w:lang w:val="en-GB"/>
        </w:rPr>
      </w:pPr>
    </w:p>
    <w:p w14:paraId="4F9912A8" w14:textId="77777777" w:rsidR="007E47C5" w:rsidRPr="002E2B88" w:rsidRDefault="007E47C5" w:rsidP="007E47C5">
      <w:pPr>
        <w:pStyle w:val="BodyText"/>
        <w:numPr>
          <w:ilvl w:val="0"/>
          <w:numId w:val="40"/>
        </w:numPr>
        <w:ind w:right="435"/>
        <w:rPr>
          <w:rFonts w:ascii="Avenir Next LT Pro" w:hAnsi="Avenir Next LT Pro"/>
          <w:b/>
          <w:bCs/>
        </w:rPr>
      </w:pPr>
      <w:r w:rsidRPr="00723EF1">
        <w:rPr>
          <w:rFonts w:ascii="Avenir Next LT Pro" w:hAnsi="Avenir Next LT Pro"/>
          <w:b/>
          <w:bCs/>
        </w:rPr>
        <w:t>Contact Centre implementation project</w:t>
      </w:r>
      <w:r>
        <w:rPr>
          <w:rFonts w:ascii="Avenir Next LT Pro" w:hAnsi="Avenir Next LT Pro"/>
          <w:b/>
          <w:bCs/>
        </w:rPr>
        <w:t xml:space="preserve"> - </w:t>
      </w:r>
      <w:r w:rsidRPr="002D2B41">
        <w:rPr>
          <w:rFonts w:ascii="Avenir Next LT Pro" w:hAnsi="Avenir Next LT Pro"/>
        </w:rPr>
        <w:t>End-to-end project management</w:t>
      </w:r>
      <w:r>
        <w:rPr>
          <w:rFonts w:ascii="Avenir Next LT Pro" w:hAnsi="Avenir Next LT Pro"/>
        </w:rPr>
        <w:t xml:space="preserve"> and implementation of </w:t>
      </w:r>
      <w:proofErr w:type="spellStart"/>
      <w:r w:rsidRPr="00323B27">
        <w:rPr>
          <w:rFonts w:ascii="Avenir Next LT Pro" w:hAnsi="Avenir Next LT Pro"/>
          <w:b/>
          <w:bCs/>
        </w:rPr>
        <w:t>Genesys</w:t>
      </w:r>
      <w:proofErr w:type="spellEnd"/>
      <w:r>
        <w:rPr>
          <w:rFonts w:ascii="Avenir Next LT Pro" w:hAnsi="Avenir Next LT Pro"/>
        </w:rPr>
        <w:t xml:space="preserve"> and </w:t>
      </w:r>
      <w:r w:rsidRPr="00323B27">
        <w:rPr>
          <w:rFonts w:ascii="Avenir Next LT Pro" w:hAnsi="Avenir Next LT Pro"/>
          <w:b/>
          <w:bCs/>
        </w:rPr>
        <w:t>InContact,</w:t>
      </w:r>
      <w:r w:rsidRPr="002D2B41">
        <w:rPr>
          <w:rFonts w:ascii="Avenir Next LT Pro" w:hAnsi="Avenir Next LT Pro"/>
        </w:rPr>
        <w:t xml:space="preserve"> including the successful integration, migration, and delivery of the Contact Centre platform</w:t>
      </w:r>
      <w:r>
        <w:rPr>
          <w:rFonts w:ascii="Avenir Next LT Pro" w:hAnsi="Avenir Next LT Pro"/>
        </w:rPr>
        <w:t xml:space="preserve"> </w:t>
      </w:r>
      <w:r w:rsidRPr="002D2B41">
        <w:rPr>
          <w:rFonts w:ascii="Avenir Next LT Pro" w:hAnsi="Avenir Next LT Pro"/>
          <w:lang w:val="en-GB"/>
        </w:rPr>
        <w:t xml:space="preserve">($3.5M) </w:t>
      </w:r>
      <w:r w:rsidRPr="002D2B41">
        <w:rPr>
          <w:rFonts w:ascii="Avenir Next LT Pro" w:hAnsi="Avenir Next LT Pro"/>
        </w:rPr>
        <w:t>across the globe</w:t>
      </w:r>
      <w:r>
        <w:rPr>
          <w:rFonts w:ascii="Avenir Next LT Pro" w:hAnsi="Avenir Next LT Pro"/>
        </w:rPr>
        <w:t xml:space="preserve">. </w:t>
      </w:r>
    </w:p>
    <w:p w14:paraId="3E6D840F" w14:textId="77777777" w:rsidR="007E47C5" w:rsidRPr="002D2B41" w:rsidRDefault="007E47C5" w:rsidP="007E47C5">
      <w:pPr>
        <w:pStyle w:val="BodyText"/>
        <w:ind w:left="720" w:right="435"/>
        <w:rPr>
          <w:rFonts w:ascii="Avenir Next LT Pro" w:hAnsi="Avenir Next LT Pro"/>
          <w:lang w:val="en-AU"/>
        </w:rPr>
      </w:pPr>
      <w:r w:rsidRPr="002D2B41">
        <w:rPr>
          <w:rFonts w:ascii="Avenir Next LT Pro" w:hAnsi="Avenir Next LT Pro"/>
        </w:rPr>
        <w:t xml:space="preserve">The project was completed on time and within budget, increasing integration success rates to 80% and driving a 22% </w:t>
      </w:r>
      <w:r>
        <w:rPr>
          <w:rFonts w:ascii="Avenir Next LT Pro" w:hAnsi="Avenir Next LT Pro"/>
        </w:rPr>
        <w:t>engagement</w:t>
      </w:r>
      <w:r w:rsidRPr="002D2B41">
        <w:rPr>
          <w:rFonts w:ascii="Avenir Next LT Pro" w:hAnsi="Avenir Next LT Pro"/>
        </w:rPr>
        <w:t xml:space="preserve"> in the customer base and </w:t>
      </w:r>
      <w:r w:rsidRPr="002D2B41">
        <w:rPr>
          <w:rFonts w:ascii="Avenir Next LT Pro" w:hAnsi="Avenir Next LT Pro"/>
          <w:lang w:val="en-AU"/>
        </w:rPr>
        <w:t>partner-generated revenue by 40%.</w:t>
      </w:r>
      <w:r w:rsidRPr="002D2B41">
        <w:rPr>
          <w:rFonts w:ascii="Avenir Next LT Pro" w:hAnsi="Avenir Next LT Pro"/>
        </w:rPr>
        <w:t xml:space="preserve"> </w:t>
      </w:r>
      <w:r w:rsidRPr="002D2B41">
        <w:rPr>
          <w:rFonts w:ascii="Avenir Next LT Pro" w:hAnsi="Avenir Next LT Pro"/>
          <w:lang w:val="en-AU"/>
        </w:rPr>
        <w:t xml:space="preserve">Enable seamless data exchange between the company and external partners. Managed project developing APIs to allow third-party contact centre to engage with students directly through the IDP SAP </w:t>
      </w:r>
      <w:r>
        <w:rPr>
          <w:rFonts w:ascii="Avenir Next LT Pro" w:hAnsi="Avenir Next LT Pro"/>
          <w:lang w:val="en-AU"/>
        </w:rPr>
        <w:t>C4C</w:t>
      </w:r>
      <w:r w:rsidRPr="002D2B41">
        <w:rPr>
          <w:rFonts w:ascii="Avenir Next LT Pro" w:hAnsi="Avenir Next LT Pro"/>
          <w:lang w:val="en-AU"/>
        </w:rPr>
        <w:t xml:space="preserve"> </w:t>
      </w:r>
    </w:p>
    <w:p w14:paraId="0A7002CD" w14:textId="77777777" w:rsidR="007E47C5" w:rsidRDefault="007E47C5" w:rsidP="007E47C5">
      <w:pPr>
        <w:rPr>
          <w:rFonts w:ascii="Avenir Next LT Pro" w:hAnsi="Avenir Next LT Pro"/>
          <w:i/>
          <w:iCs/>
          <w:sz w:val="20"/>
          <w:szCs w:val="20"/>
        </w:rPr>
      </w:pPr>
    </w:p>
    <w:p w14:paraId="062833AA" w14:textId="77777777" w:rsidR="007E47C5" w:rsidRPr="004137E0" w:rsidRDefault="007E47C5" w:rsidP="007E47C5">
      <w:pPr>
        <w:pStyle w:val="ListParagraph"/>
        <w:numPr>
          <w:ilvl w:val="0"/>
          <w:numId w:val="40"/>
        </w:numPr>
        <w:rPr>
          <w:rFonts w:ascii="Avenir Next LT Pro" w:hAnsi="Avenir Next LT Pro"/>
          <w:b/>
          <w:bCs/>
          <w:sz w:val="20"/>
          <w:szCs w:val="20"/>
        </w:rPr>
      </w:pPr>
      <w:r w:rsidRPr="004137E0">
        <w:rPr>
          <w:rFonts w:ascii="Avenir Next LT Pro" w:hAnsi="Avenir Next LT Pro"/>
          <w:b/>
          <w:bCs/>
          <w:sz w:val="20"/>
          <w:szCs w:val="20"/>
        </w:rPr>
        <w:t>N</w:t>
      </w:r>
      <w:r>
        <w:rPr>
          <w:rFonts w:ascii="Avenir Next LT Pro" w:hAnsi="Avenir Next LT Pro"/>
          <w:b/>
          <w:bCs/>
          <w:sz w:val="20"/>
          <w:szCs w:val="20"/>
        </w:rPr>
        <w:t>et promotor score implementation</w:t>
      </w:r>
      <w:r w:rsidRPr="004137E0">
        <w:rPr>
          <w:rFonts w:ascii="Avenir Next LT Pro" w:hAnsi="Avenir Next LT Pro"/>
          <w:b/>
          <w:bCs/>
          <w:sz w:val="20"/>
          <w:szCs w:val="20"/>
        </w:rPr>
        <w:t xml:space="preserve"> and Heartbeat project - </w:t>
      </w:r>
      <w:r w:rsidRPr="004137E0">
        <w:rPr>
          <w:rFonts w:ascii="Avenir Next LT Pro" w:hAnsi="Avenir Next LT Pro"/>
          <w:sz w:val="20"/>
          <w:szCs w:val="20"/>
        </w:rPr>
        <w:t xml:space="preserve">Implemented NPS survey integrations between CRM SAP Sales cloud, customer loyalty and satisfaction measurement application </w:t>
      </w:r>
      <w:r w:rsidRPr="004137E0">
        <w:rPr>
          <w:rFonts w:ascii="Avenir Next LT Pro" w:hAnsi="Avenir Next LT Pro"/>
          <w:b/>
          <w:bCs/>
          <w:sz w:val="20"/>
          <w:szCs w:val="20"/>
        </w:rPr>
        <w:t>Qualtrics</w:t>
      </w:r>
      <w:r w:rsidRPr="004137E0">
        <w:rPr>
          <w:rFonts w:ascii="Avenir Next LT Pro" w:hAnsi="Avenir Next LT Pro"/>
          <w:sz w:val="20"/>
          <w:szCs w:val="20"/>
        </w:rPr>
        <w:t xml:space="preserve"> and </w:t>
      </w:r>
      <w:r w:rsidRPr="004137E0">
        <w:rPr>
          <w:rFonts w:ascii="Avenir Next LT Pro" w:hAnsi="Avenir Next LT Pro"/>
          <w:b/>
          <w:bCs/>
          <w:sz w:val="20"/>
          <w:szCs w:val="20"/>
        </w:rPr>
        <w:t>CVENT</w:t>
      </w:r>
      <w:r w:rsidRPr="004137E0">
        <w:rPr>
          <w:rFonts w:ascii="Avenir Next LT Pro" w:hAnsi="Avenir Next LT Pro"/>
          <w:sz w:val="20"/>
          <w:szCs w:val="20"/>
        </w:rPr>
        <w:t>. Capex $1M.</w:t>
      </w:r>
    </w:p>
    <w:p w14:paraId="05C77325" w14:textId="77777777" w:rsidR="007E47C5" w:rsidRPr="004137E0" w:rsidRDefault="007E47C5" w:rsidP="004137E0">
      <w:pPr>
        <w:pStyle w:val="ListParagraph"/>
        <w:rPr>
          <w:rFonts w:ascii="Avenir Next LT Pro" w:hAnsi="Avenir Next LT Pro"/>
          <w:sz w:val="20"/>
          <w:szCs w:val="20"/>
          <w:lang w:val="en-GB"/>
        </w:rPr>
      </w:pPr>
    </w:p>
    <w:p w14:paraId="43F761B7" w14:textId="77777777" w:rsidR="0053714B" w:rsidRPr="002D2B41" w:rsidRDefault="0053714B" w:rsidP="00D72F3B">
      <w:pPr>
        <w:tabs>
          <w:tab w:val="right" w:pos="9893"/>
        </w:tabs>
        <w:rPr>
          <w:rFonts w:ascii="Avenir Next LT Pro" w:hAnsi="Avenir Next LT Pro"/>
          <w:sz w:val="20"/>
          <w:szCs w:val="20"/>
        </w:rPr>
      </w:pPr>
    </w:p>
    <w:p w14:paraId="0139F36B" w14:textId="1895D7DA" w:rsidR="00BE57BC" w:rsidRPr="002D2B41" w:rsidRDefault="00D43CB3" w:rsidP="00D72F3B">
      <w:pPr>
        <w:rPr>
          <w:rFonts w:ascii="Avenir Next LT Pro" w:hAnsi="Avenir Next LT Pro"/>
          <w:b/>
          <w:bCs/>
          <w:sz w:val="20"/>
          <w:szCs w:val="20"/>
        </w:rPr>
      </w:pPr>
      <w:r>
        <w:rPr>
          <w:rFonts w:ascii="Avenir Next LT Pro" w:hAnsi="Avenir Next LT Pro"/>
          <w:b/>
          <w:bCs/>
          <w:sz w:val="20"/>
          <w:szCs w:val="20"/>
        </w:rPr>
        <w:t xml:space="preserve">Technology </w:t>
      </w:r>
      <w:r w:rsidR="00BE57BC" w:rsidRPr="01FD1971">
        <w:rPr>
          <w:rFonts w:ascii="Avenir Next LT Pro" w:hAnsi="Avenir Next LT Pro"/>
          <w:b/>
          <w:bCs/>
          <w:sz w:val="20"/>
          <w:szCs w:val="20"/>
        </w:rPr>
        <w:t>Project M</w:t>
      </w:r>
      <w:r w:rsidR="00731617" w:rsidRPr="01FD1971">
        <w:rPr>
          <w:rFonts w:ascii="Avenir Next LT Pro" w:hAnsi="Avenir Next LT Pro"/>
          <w:b/>
          <w:bCs/>
          <w:sz w:val="20"/>
          <w:szCs w:val="20"/>
        </w:rPr>
        <w:t>anager</w:t>
      </w:r>
      <w:r w:rsidR="00BE57BC" w:rsidRPr="01FD1971">
        <w:rPr>
          <w:rFonts w:ascii="Avenir Next LT Pro" w:hAnsi="Avenir Next LT Pro"/>
          <w:b/>
          <w:bCs/>
          <w:sz w:val="20"/>
          <w:szCs w:val="20"/>
        </w:rPr>
        <w:t xml:space="preserve"> </w:t>
      </w:r>
      <w:r>
        <w:rPr>
          <w:rFonts w:ascii="Avenir Next LT Pro" w:hAnsi="Avenir Next LT Pro"/>
          <w:b/>
          <w:bCs/>
          <w:sz w:val="20"/>
          <w:szCs w:val="20"/>
        </w:rPr>
        <w:t>– ERP and CRM</w:t>
      </w:r>
    </w:p>
    <w:p w14:paraId="309C7019" w14:textId="068DC900" w:rsidR="4F84020C" w:rsidRDefault="4F84020C" w:rsidP="01FD1971">
      <w:pPr>
        <w:tabs>
          <w:tab w:val="right" w:pos="9893"/>
        </w:tabs>
        <w:rPr>
          <w:rFonts w:ascii="Avenir Next LT Pro" w:hAnsi="Avenir Next LT Pro"/>
          <w:sz w:val="20"/>
          <w:szCs w:val="20"/>
        </w:rPr>
      </w:pPr>
      <w:r w:rsidRPr="01FD1971">
        <w:rPr>
          <w:rFonts w:ascii="Avenir Next LT Pro" w:hAnsi="Avenir Next LT Pro"/>
          <w:b/>
          <w:bCs/>
          <w:sz w:val="20"/>
          <w:szCs w:val="20"/>
        </w:rPr>
        <w:t>Cognizant</w:t>
      </w:r>
      <w:r w:rsidRPr="01FD1971">
        <w:rPr>
          <w:rFonts w:ascii="Avenir Next LT Pro" w:hAnsi="Avenir Next LT Pro"/>
          <w:sz w:val="20"/>
          <w:szCs w:val="20"/>
        </w:rPr>
        <w:t>, Melbourne December 2015 – February 2019</w:t>
      </w:r>
    </w:p>
    <w:p w14:paraId="01425453" w14:textId="01AE38ED" w:rsidR="00EF55BB" w:rsidRPr="002D2B41" w:rsidRDefault="00EF55BB" w:rsidP="00D72F3B">
      <w:pPr>
        <w:rPr>
          <w:rFonts w:ascii="Avenir Next LT Pro" w:hAnsi="Avenir Next LT Pro"/>
          <w:sz w:val="20"/>
          <w:szCs w:val="20"/>
        </w:rPr>
      </w:pPr>
      <w:r w:rsidRPr="002D2B41">
        <w:rPr>
          <w:rFonts w:ascii="Avenir Next LT Pro" w:hAnsi="Avenir Next LT Pro"/>
          <w:sz w:val="20"/>
          <w:szCs w:val="20"/>
        </w:rPr>
        <w:t xml:space="preserve">          </w:t>
      </w:r>
    </w:p>
    <w:p w14:paraId="1D078558" w14:textId="3DF9CE05" w:rsidR="00DD49CA" w:rsidRPr="00F92F03" w:rsidRDefault="003C2664" w:rsidP="00DD49CA">
      <w:pPr>
        <w:rPr>
          <w:rFonts w:ascii="Avenir Next LT Pro" w:hAnsi="Avenir Next LT Pro"/>
          <w:sz w:val="20"/>
          <w:szCs w:val="20"/>
        </w:rPr>
      </w:pPr>
      <w:r w:rsidRPr="002D2B41">
        <w:rPr>
          <w:rFonts w:ascii="Avenir Next LT Pro" w:hAnsi="Avenir Next LT Pro"/>
          <w:sz w:val="20"/>
          <w:szCs w:val="20"/>
        </w:rPr>
        <w:t>Successfully managed projects for leading global clients, including John Deere USA, Asian Paints India, and IDP Australia. Spearheaded digital transformation initiatives, data migration efforts, project handovers, and the establishment of Offshore Development Cent</w:t>
      </w:r>
      <w:r w:rsidR="00DA4501" w:rsidRPr="002D2B41">
        <w:rPr>
          <w:rFonts w:ascii="Avenir Next LT Pro" w:hAnsi="Avenir Next LT Pro"/>
          <w:sz w:val="20"/>
          <w:szCs w:val="20"/>
        </w:rPr>
        <w:t>re</w:t>
      </w:r>
      <w:r w:rsidRPr="002D2B41">
        <w:rPr>
          <w:rFonts w:ascii="Avenir Next LT Pro" w:hAnsi="Avenir Next LT Pro"/>
          <w:sz w:val="20"/>
          <w:szCs w:val="20"/>
        </w:rPr>
        <w:t xml:space="preserve"> for teams ranging from 30 to 50 professionals.</w:t>
      </w:r>
      <w:r w:rsidR="005F4272">
        <w:rPr>
          <w:rFonts w:ascii="Avenir Next LT Pro" w:hAnsi="Avenir Next LT Pro"/>
          <w:sz w:val="20"/>
          <w:szCs w:val="20"/>
        </w:rPr>
        <w:t xml:space="preserve"> Reporting to </w:t>
      </w:r>
      <w:r w:rsidR="005F4272" w:rsidRPr="001D256B">
        <w:rPr>
          <w:rFonts w:ascii="Avenir Next LT Pro" w:hAnsi="Avenir Next LT Pro"/>
          <w:sz w:val="20"/>
          <w:szCs w:val="20"/>
        </w:rPr>
        <w:t>Chief Technology Officer</w:t>
      </w:r>
      <w:r w:rsidR="005F4272">
        <w:rPr>
          <w:rFonts w:ascii="Avenir Next LT Pro" w:hAnsi="Avenir Next LT Pro"/>
          <w:sz w:val="20"/>
          <w:szCs w:val="20"/>
        </w:rPr>
        <w:t xml:space="preserve">. </w:t>
      </w:r>
    </w:p>
    <w:p w14:paraId="418EB933" w14:textId="77777777" w:rsidR="00D316BF" w:rsidRPr="006B5186" w:rsidRDefault="00D316BF" w:rsidP="00D72F3B">
      <w:pPr>
        <w:rPr>
          <w:rFonts w:ascii="Avenir Next LT Pro" w:hAnsi="Avenir Next LT Pro"/>
          <w:b/>
          <w:bCs/>
          <w:sz w:val="20"/>
          <w:szCs w:val="20"/>
        </w:rPr>
      </w:pPr>
    </w:p>
    <w:p w14:paraId="39147870" w14:textId="4FCE3B4F" w:rsidR="003E5489" w:rsidRPr="002D2B41" w:rsidRDefault="00DF5F17" w:rsidP="003C065D">
      <w:pPr>
        <w:pStyle w:val="ListParagraph"/>
        <w:numPr>
          <w:ilvl w:val="0"/>
          <w:numId w:val="2"/>
        </w:numPr>
        <w:rPr>
          <w:rFonts w:ascii="Avenir Next LT Pro" w:hAnsi="Avenir Next LT Pro"/>
          <w:sz w:val="20"/>
          <w:szCs w:val="20"/>
        </w:rPr>
      </w:pPr>
      <w:r w:rsidRPr="006B5186">
        <w:rPr>
          <w:rFonts w:ascii="Avenir Next LT Pro" w:hAnsi="Avenir Next LT Pro"/>
          <w:b/>
          <w:bCs/>
          <w:sz w:val="20"/>
          <w:szCs w:val="20"/>
        </w:rPr>
        <w:t xml:space="preserve">John Deere </w:t>
      </w:r>
      <w:r w:rsidR="00FA1150">
        <w:rPr>
          <w:rFonts w:ascii="Avenir Next LT Pro" w:hAnsi="Avenir Next LT Pro"/>
          <w:b/>
          <w:bCs/>
          <w:sz w:val="20"/>
          <w:szCs w:val="20"/>
        </w:rPr>
        <w:t>h</w:t>
      </w:r>
      <w:r w:rsidR="00D316BF" w:rsidRPr="006B5186">
        <w:rPr>
          <w:rFonts w:ascii="Avenir Next LT Pro" w:hAnsi="Avenir Next LT Pro"/>
          <w:b/>
          <w:bCs/>
          <w:sz w:val="20"/>
          <w:szCs w:val="20"/>
        </w:rPr>
        <w:t>andover</w:t>
      </w:r>
      <w:r w:rsidR="00897876" w:rsidRPr="006B5186">
        <w:rPr>
          <w:rFonts w:ascii="Avenir Next LT Pro" w:hAnsi="Avenir Next LT Pro"/>
          <w:b/>
          <w:bCs/>
          <w:sz w:val="20"/>
          <w:szCs w:val="20"/>
        </w:rPr>
        <w:t xml:space="preserve"> engagement</w:t>
      </w:r>
      <w:r w:rsidR="00165B2C" w:rsidRPr="006B5186">
        <w:rPr>
          <w:rFonts w:ascii="Avenir Next LT Pro" w:hAnsi="Avenir Next LT Pro"/>
          <w:b/>
          <w:bCs/>
          <w:sz w:val="20"/>
          <w:szCs w:val="20"/>
        </w:rPr>
        <w:t xml:space="preserve"> </w:t>
      </w:r>
      <w:r w:rsidR="006C1333" w:rsidRPr="006B5186">
        <w:rPr>
          <w:rFonts w:ascii="Avenir Next LT Pro" w:hAnsi="Avenir Next LT Pro"/>
          <w:b/>
          <w:bCs/>
          <w:sz w:val="20"/>
          <w:szCs w:val="20"/>
        </w:rPr>
        <w:t>c</w:t>
      </w:r>
      <w:r w:rsidR="00967779" w:rsidRPr="006B5186">
        <w:rPr>
          <w:rFonts w:ascii="Avenir Next LT Pro" w:hAnsi="Avenir Next LT Pro"/>
          <w:b/>
          <w:bCs/>
          <w:sz w:val="20"/>
          <w:szCs w:val="20"/>
        </w:rPr>
        <w:t xml:space="preserve">onsulting </w:t>
      </w:r>
      <w:r w:rsidR="006C1333" w:rsidRPr="006B5186">
        <w:rPr>
          <w:rFonts w:ascii="Avenir Next LT Pro" w:hAnsi="Avenir Next LT Pro"/>
          <w:b/>
          <w:bCs/>
          <w:sz w:val="20"/>
          <w:szCs w:val="20"/>
        </w:rPr>
        <w:t>project</w:t>
      </w:r>
      <w:r w:rsidR="00967779">
        <w:rPr>
          <w:rFonts w:ascii="Avenir Next LT Pro" w:hAnsi="Avenir Next LT Pro"/>
          <w:sz w:val="20"/>
          <w:szCs w:val="20"/>
        </w:rPr>
        <w:t xml:space="preserve"> - </w:t>
      </w:r>
      <w:r w:rsidR="001F7A4A" w:rsidRPr="002D2B41">
        <w:rPr>
          <w:rFonts w:ascii="Avenir Next LT Pro" w:hAnsi="Avenir Next LT Pro"/>
          <w:sz w:val="20"/>
          <w:szCs w:val="20"/>
        </w:rPr>
        <w:t>Initial contract</w:t>
      </w:r>
      <w:r w:rsidR="0079312B" w:rsidRPr="002D2B41">
        <w:rPr>
          <w:rFonts w:ascii="Avenir Next LT Pro" w:hAnsi="Avenir Next LT Pro"/>
          <w:sz w:val="20"/>
          <w:szCs w:val="20"/>
        </w:rPr>
        <w:t xml:space="preserve"> </w:t>
      </w:r>
      <w:r w:rsidR="002A6332" w:rsidRPr="002D2B41">
        <w:rPr>
          <w:rFonts w:ascii="Avenir Next LT Pro" w:hAnsi="Avenir Next LT Pro"/>
          <w:sz w:val="20"/>
          <w:szCs w:val="20"/>
        </w:rPr>
        <w:t>($5M)</w:t>
      </w:r>
      <w:r w:rsidR="001F7A4A" w:rsidRPr="002D2B41">
        <w:rPr>
          <w:rFonts w:ascii="Avenir Next LT Pro" w:hAnsi="Avenir Next LT Pro"/>
          <w:sz w:val="20"/>
          <w:szCs w:val="20"/>
        </w:rPr>
        <w:t>.</w:t>
      </w:r>
      <w:r w:rsidR="009F0C36" w:rsidRPr="002D2B41">
        <w:rPr>
          <w:rFonts w:ascii="Avenir Next LT Pro" w:hAnsi="Avenir Next LT Pro"/>
          <w:sz w:val="20"/>
          <w:szCs w:val="20"/>
        </w:rPr>
        <w:t xml:space="preserve"> Recurring</w:t>
      </w:r>
      <w:r w:rsidR="002D2B41" w:rsidRPr="002D2B41">
        <w:rPr>
          <w:rFonts w:ascii="Avenir Next LT Pro" w:hAnsi="Avenir Next LT Pro"/>
          <w:sz w:val="20"/>
          <w:szCs w:val="20"/>
        </w:rPr>
        <w:t xml:space="preserve"> </w:t>
      </w:r>
      <w:r w:rsidR="009F0C36" w:rsidRPr="002D2B41">
        <w:rPr>
          <w:rFonts w:ascii="Avenir Next LT Pro" w:hAnsi="Avenir Next LT Pro"/>
          <w:sz w:val="20"/>
          <w:szCs w:val="20"/>
        </w:rPr>
        <w:t>$</w:t>
      </w:r>
      <w:r w:rsidR="007773A5" w:rsidRPr="002D2B41">
        <w:rPr>
          <w:rFonts w:ascii="Avenir Next LT Pro" w:hAnsi="Avenir Next LT Pro"/>
          <w:sz w:val="20"/>
          <w:szCs w:val="20"/>
        </w:rPr>
        <w:t>3</w:t>
      </w:r>
      <w:r w:rsidR="009F0C36" w:rsidRPr="002D2B41">
        <w:rPr>
          <w:rFonts w:ascii="Avenir Next LT Pro" w:hAnsi="Avenir Next LT Pro"/>
          <w:sz w:val="20"/>
          <w:szCs w:val="20"/>
        </w:rPr>
        <w:t xml:space="preserve">.5 million. </w:t>
      </w:r>
      <w:r w:rsidR="001F7A4A" w:rsidRPr="002D2B41">
        <w:rPr>
          <w:rFonts w:ascii="Avenir Next LT Pro" w:hAnsi="Avenir Next LT Pro"/>
          <w:sz w:val="20"/>
          <w:szCs w:val="20"/>
        </w:rPr>
        <w:t>L</w:t>
      </w:r>
      <w:r w:rsidR="00627621" w:rsidRPr="002D2B41">
        <w:rPr>
          <w:rFonts w:ascii="Avenir Next LT Pro" w:hAnsi="Avenir Next LT Pro"/>
          <w:sz w:val="20"/>
          <w:szCs w:val="20"/>
        </w:rPr>
        <w:t>ed the seamless handover</w:t>
      </w:r>
      <w:r w:rsidR="00AA3753" w:rsidRPr="002D2B41">
        <w:rPr>
          <w:rFonts w:ascii="Avenir Next LT Pro" w:hAnsi="Avenir Next LT Pro"/>
          <w:sz w:val="20"/>
          <w:szCs w:val="20"/>
        </w:rPr>
        <w:t xml:space="preserve"> and management</w:t>
      </w:r>
      <w:r w:rsidR="00627621" w:rsidRPr="002D2B41">
        <w:rPr>
          <w:rFonts w:ascii="Avenir Next LT Pro" w:hAnsi="Avenir Next LT Pro"/>
          <w:sz w:val="20"/>
          <w:szCs w:val="20"/>
        </w:rPr>
        <w:t xml:space="preserve"> of a complex architectural landscape across multiple applications within John Deere and its third-party partners. This initiative resulted in a 40% reduction in response time for integration issues, significantly enhancing end-customer experience and boosting service efficiency by 25%. The overall profitability of a $1.5 million project increased from 3</w:t>
      </w:r>
      <w:r w:rsidR="00D33793" w:rsidRPr="002D2B41">
        <w:rPr>
          <w:rFonts w:ascii="Avenir Next LT Pro" w:hAnsi="Avenir Next LT Pro"/>
          <w:sz w:val="20"/>
          <w:szCs w:val="20"/>
        </w:rPr>
        <w:t>0</w:t>
      </w:r>
      <w:r w:rsidR="00627621" w:rsidRPr="002D2B41">
        <w:rPr>
          <w:rFonts w:ascii="Avenir Next LT Pro" w:hAnsi="Avenir Next LT Pro"/>
          <w:sz w:val="20"/>
          <w:szCs w:val="20"/>
        </w:rPr>
        <w:t xml:space="preserve">% to </w:t>
      </w:r>
      <w:r w:rsidR="00D33793" w:rsidRPr="002D2B41">
        <w:rPr>
          <w:rFonts w:ascii="Avenir Next LT Pro" w:hAnsi="Avenir Next LT Pro"/>
          <w:sz w:val="20"/>
          <w:szCs w:val="20"/>
        </w:rPr>
        <w:t>64</w:t>
      </w:r>
      <w:r w:rsidR="00627621" w:rsidRPr="002D2B41">
        <w:rPr>
          <w:rFonts w:ascii="Avenir Next LT Pro" w:hAnsi="Avenir Next LT Pro"/>
          <w:sz w:val="20"/>
          <w:szCs w:val="20"/>
        </w:rPr>
        <w:t>%</w:t>
      </w:r>
      <w:r w:rsidR="003E5489" w:rsidRPr="002D2B41">
        <w:rPr>
          <w:rFonts w:ascii="Avenir Next LT Pro" w:hAnsi="Avenir Next LT Pro"/>
          <w:sz w:val="20"/>
          <w:szCs w:val="20"/>
        </w:rPr>
        <w:t>.</w:t>
      </w:r>
    </w:p>
    <w:p w14:paraId="08397E20" w14:textId="77777777" w:rsidR="00D316BF" w:rsidRPr="002D2B41" w:rsidRDefault="00D316BF" w:rsidP="00D72F3B">
      <w:pPr>
        <w:pStyle w:val="ListParagraph"/>
        <w:rPr>
          <w:rFonts w:ascii="Avenir Next LT Pro" w:hAnsi="Avenir Next LT Pro"/>
          <w:sz w:val="20"/>
          <w:szCs w:val="20"/>
        </w:rPr>
      </w:pPr>
    </w:p>
    <w:p w14:paraId="270C7F00" w14:textId="7D666D7E" w:rsidR="00E842AC" w:rsidRPr="002D1EBD" w:rsidRDefault="006B5186" w:rsidP="00D72F3B">
      <w:pPr>
        <w:pStyle w:val="ListParagraph"/>
        <w:numPr>
          <w:ilvl w:val="0"/>
          <w:numId w:val="2"/>
        </w:numPr>
        <w:spacing w:before="100" w:beforeAutospacing="1" w:after="100" w:afterAutospacing="1"/>
        <w:rPr>
          <w:rFonts w:ascii="Avenir Next LT Pro" w:hAnsi="Avenir Next LT Pro"/>
          <w:sz w:val="20"/>
          <w:szCs w:val="20"/>
        </w:rPr>
      </w:pPr>
      <w:r w:rsidRPr="006B5186">
        <w:rPr>
          <w:rFonts w:ascii="Avenir Next LT Pro" w:hAnsi="Avenir Next LT Pro"/>
          <w:b/>
          <w:bCs/>
          <w:sz w:val="20"/>
          <w:szCs w:val="20"/>
        </w:rPr>
        <w:t>SAP Project Manager</w:t>
      </w:r>
      <w:r w:rsidR="00FA1150">
        <w:rPr>
          <w:rFonts w:ascii="Avenir Next LT Pro" w:hAnsi="Avenir Next LT Pro"/>
          <w:b/>
          <w:bCs/>
          <w:sz w:val="20"/>
          <w:szCs w:val="20"/>
        </w:rPr>
        <w:t xml:space="preserve"> </w:t>
      </w:r>
      <w:r w:rsidRPr="006B5186">
        <w:rPr>
          <w:rFonts w:ascii="Avenir Next LT Pro" w:hAnsi="Avenir Next LT Pro"/>
          <w:b/>
          <w:bCs/>
          <w:sz w:val="20"/>
          <w:szCs w:val="20"/>
        </w:rPr>
        <w:t xml:space="preserve"> </w:t>
      </w:r>
      <w:r>
        <w:rPr>
          <w:rFonts w:ascii="Avenir Next LT Pro" w:hAnsi="Avenir Next LT Pro"/>
          <w:b/>
          <w:bCs/>
          <w:sz w:val="20"/>
          <w:szCs w:val="20"/>
        </w:rPr>
        <w:t xml:space="preserve"> </w:t>
      </w:r>
      <w:r w:rsidR="004E141E" w:rsidRPr="006B5186">
        <w:rPr>
          <w:rFonts w:ascii="Avenir Next LT Pro" w:hAnsi="Avenir Next LT Pro"/>
          <w:b/>
          <w:bCs/>
          <w:sz w:val="20"/>
          <w:szCs w:val="20"/>
        </w:rPr>
        <w:t>Asian Paints</w:t>
      </w:r>
      <w:r>
        <w:rPr>
          <w:rFonts w:ascii="Avenir Next LT Pro" w:hAnsi="Avenir Next LT Pro"/>
          <w:sz w:val="20"/>
          <w:szCs w:val="20"/>
        </w:rPr>
        <w:t xml:space="preserve"> </w:t>
      </w:r>
      <w:r w:rsidR="009F61B9">
        <w:rPr>
          <w:rFonts w:ascii="Avenir Next LT Pro" w:hAnsi="Avenir Next LT Pro"/>
          <w:sz w:val="20"/>
          <w:szCs w:val="20"/>
        </w:rPr>
        <w:t>b</w:t>
      </w:r>
      <w:r w:rsidR="004E141E" w:rsidRPr="004E141E">
        <w:rPr>
          <w:rFonts w:ascii="Avenir Next LT Pro" w:hAnsi="Avenir Next LT Pro"/>
          <w:sz w:val="20"/>
          <w:szCs w:val="20"/>
        </w:rPr>
        <w:t>rownfield project, upgrading an existing SAP ECC system to S/4HANA while retaining current processes. The project involved migrating from ECC 6.0 to S/4HANA and integration with PO 7.4 dual stack for managing integrations.</w:t>
      </w:r>
      <w:r w:rsidR="00C81778">
        <w:rPr>
          <w:rFonts w:ascii="Avenir Next LT Pro" w:hAnsi="Avenir Next LT Pro"/>
          <w:sz w:val="20"/>
          <w:szCs w:val="20"/>
        </w:rPr>
        <w:t xml:space="preserve"> </w:t>
      </w:r>
      <w:r w:rsidR="003E5489" w:rsidRPr="00300BAE">
        <w:rPr>
          <w:rFonts w:ascii="Avenir Next LT Pro" w:hAnsi="Avenir Next LT Pro"/>
          <w:sz w:val="20"/>
          <w:szCs w:val="20"/>
        </w:rPr>
        <w:t>Oversaw the configuration, testing, and deployment of scenarios, ensuring they met business requirements for real-time data synchronization. Awarded the High Performer Appreciation Award by Asian Paints in 2016.</w:t>
      </w:r>
    </w:p>
    <w:p w14:paraId="0BDA6931" w14:textId="557BD71C" w:rsidR="00C27C32" w:rsidRPr="002D2B41" w:rsidRDefault="00C27C32" w:rsidP="00D72F3B">
      <w:pPr>
        <w:tabs>
          <w:tab w:val="right" w:pos="9893"/>
        </w:tabs>
        <w:rPr>
          <w:rFonts w:ascii="Avenir Next LT Pro" w:hAnsi="Avenir Next LT Pro" w:cs="Calibri"/>
          <w:b/>
          <w:bCs/>
          <w:sz w:val="20"/>
          <w:szCs w:val="20"/>
        </w:rPr>
      </w:pPr>
      <w:r w:rsidRPr="01FD1971">
        <w:rPr>
          <w:rFonts w:ascii="Avenir Next LT Pro" w:hAnsi="Avenir Next LT Pro" w:cs="Calibri"/>
          <w:b/>
          <w:bCs/>
          <w:sz w:val="20"/>
          <w:szCs w:val="20"/>
        </w:rPr>
        <w:t>SAP Project</w:t>
      </w:r>
      <w:r w:rsidR="00611F36">
        <w:rPr>
          <w:rFonts w:ascii="Avenir Next LT Pro" w:hAnsi="Avenir Next LT Pro" w:cs="Calibri"/>
          <w:b/>
          <w:bCs/>
          <w:sz w:val="20"/>
          <w:szCs w:val="20"/>
        </w:rPr>
        <w:t xml:space="preserve"> Delivery</w:t>
      </w:r>
      <w:r w:rsidRPr="01FD1971">
        <w:rPr>
          <w:rFonts w:ascii="Avenir Next LT Pro" w:hAnsi="Avenir Next LT Pro" w:cs="Calibri"/>
          <w:b/>
          <w:bCs/>
          <w:sz w:val="20"/>
          <w:szCs w:val="20"/>
        </w:rPr>
        <w:t xml:space="preserve"> </w:t>
      </w:r>
      <w:r w:rsidR="00504EB3" w:rsidRPr="01FD1971">
        <w:rPr>
          <w:rFonts w:ascii="Avenir Next LT Pro" w:hAnsi="Avenir Next LT Pro" w:cs="Calibri"/>
          <w:b/>
          <w:bCs/>
          <w:sz w:val="20"/>
          <w:szCs w:val="20"/>
        </w:rPr>
        <w:t>Manag</w:t>
      </w:r>
      <w:r w:rsidR="009C6CC7" w:rsidRPr="01FD1971">
        <w:rPr>
          <w:rFonts w:ascii="Avenir Next LT Pro" w:hAnsi="Avenir Next LT Pro" w:cs="Calibri"/>
          <w:b/>
          <w:bCs/>
          <w:sz w:val="20"/>
          <w:szCs w:val="20"/>
        </w:rPr>
        <w:t>er</w:t>
      </w:r>
    </w:p>
    <w:p w14:paraId="78A671EE" w14:textId="4709C605" w:rsidR="5C2C1DC6" w:rsidRDefault="5C2C1DC6" w:rsidP="01FD1971">
      <w:pPr>
        <w:tabs>
          <w:tab w:val="right" w:pos="9893"/>
        </w:tabs>
        <w:rPr>
          <w:rFonts w:ascii="Avenir Next LT Pro" w:hAnsi="Avenir Next LT Pro" w:cs="Calibri"/>
          <w:sz w:val="20"/>
          <w:szCs w:val="20"/>
        </w:rPr>
      </w:pPr>
      <w:r w:rsidRPr="01FD1971">
        <w:rPr>
          <w:rFonts w:ascii="Avenir Next LT Pro" w:hAnsi="Avenir Next LT Pro"/>
          <w:b/>
          <w:bCs/>
          <w:sz w:val="20"/>
          <w:szCs w:val="20"/>
        </w:rPr>
        <w:t>Wipro Technologies</w:t>
      </w:r>
      <w:r w:rsidRPr="01FD1971">
        <w:rPr>
          <w:rFonts w:ascii="Avenir Next LT Pro" w:hAnsi="Avenir Next LT Pro"/>
          <w:sz w:val="20"/>
          <w:szCs w:val="20"/>
        </w:rPr>
        <w:t xml:space="preserve">, Melbourne and Eindhoven, </w:t>
      </w:r>
      <w:r w:rsidRPr="01FD1971">
        <w:rPr>
          <w:rFonts w:ascii="Avenir Next LT Pro" w:hAnsi="Avenir Next LT Pro" w:cs="Calibri"/>
          <w:sz w:val="20"/>
          <w:szCs w:val="20"/>
        </w:rPr>
        <w:t>December 2011 – November 2015</w:t>
      </w:r>
    </w:p>
    <w:p w14:paraId="5E47DF90" w14:textId="68B47F1D" w:rsidR="01FD1971" w:rsidRDefault="01FD1971" w:rsidP="01FD1971">
      <w:pPr>
        <w:tabs>
          <w:tab w:val="right" w:pos="9893"/>
        </w:tabs>
        <w:rPr>
          <w:rFonts w:ascii="Avenir Next LT Pro" w:hAnsi="Avenir Next LT Pro" w:cs="Calibri"/>
          <w:b/>
          <w:bCs/>
          <w:sz w:val="20"/>
          <w:szCs w:val="20"/>
        </w:rPr>
      </w:pPr>
    </w:p>
    <w:p w14:paraId="1C4D5D9A" w14:textId="4D038AE7" w:rsidR="00E26460" w:rsidRPr="002D2B41" w:rsidRDefault="00FC6B8F" w:rsidP="00D72F3B">
      <w:pPr>
        <w:rPr>
          <w:rFonts w:ascii="Avenir Next LT Pro" w:hAnsi="Avenir Next LT Pro"/>
          <w:sz w:val="20"/>
          <w:szCs w:val="20"/>
        </w:rPr>
      </w:pPr>
      <w:r w:rsidRPr="002D2B41">
        <w:rPr>
          <w:rFonts w:ascii="Avenir Next LT Pro" w:hAnsi="Avenir Next LT Pro"/>
          <w:sz w:val="20"/>
          <w:szCs w:val="20"/>
        </w:rPr>
        <w:lastRenderedPageBreak/>
        <w:t xml:space="preserve">Managed multiple projects ranging from 7 to 15 months, with budgets exceeding half a million dollars and diverse team sizes, including internal and vendor resources. Operated as </w:t>
      </w:r>
      <w:r w:rsidR="00AA641A">
        <w:rPr>
          <w:rFonts w:ascii="Avenir Next LT Pro" w:hAnsi="Avenir Next LT Pro"/>
          <w:sz w:val="20"/>
          <w:szCs w:val="20"/>
        </w:rPr>
        <w:t>Consulting</w:t>
      </w:r>
      <w:r w:rsidRPr="002D2B41">
        <w:rPr>
          <w:rFonts w:ascii="Avenir Next LT Pro" w:hAnsi="Avenir Next LT Pro"/>
          <w:sz w:val="20"/>
          <w:szCs w:val="20"/>
        </w:rPr>
        <w:t xml:space="preserve"> Manager for 7-Eleven Australia</w:t>
      </w:r>
      <w:r w:rsidR="005E1065" w:rsidRPr="002D2B41">
        <w:rPr>
          <w:rFonts w:ascii="Avenir Next LT Pro" w:hAnsi="Avenir Next LT Pro"/>
          <w:sz w:val="20"/>
          <w:szCs w:val="20"/>
        </w:rPr>
        <w:t xml:space="preserve"> </w:t>
      </w:r>
      <w:r w:rsidR="00090700" w:rsidRPr="002D2B41">
        <w:rPr>
          <w:rFonts w:ascii="Avenir Next LT Pro" w:hAnsi="Avenir Next LT Pro"/>
          <w:sz w:val="20"/>
          <w:szCs w:val="20"/>
        </w:rPr>
        <w:t>($10M)</w:t>
      </w:r>
      <w:r w:rsidRPr="002D2B41">
        <w:rPr>
          <w:rFonts w:ascii="Avenir Next LT Pro" w:hAnsi="Avenir Next LT Pro"/>
          <w:sz w:val="20"/>
          <w:szCs w:val="20"/>
        </w:rPr>
        <w:t>, Philips Netherlands</w:t>
      </w:r>
      <w:r w:rsidR="005E1065" w:rsidRPr="002D2B41">
        <w:rPr>
          <w:rFonts w:ascii="Avenir Next LT Pro" w:hAnsi="Avenir Next LT Pro"/>
          <w:sz w:val="20"/>
          <w:szCs w:val="20"/>
        </w:rPr>
        <w:t xml:space="preserve"> </w:t>
      </w:r>
      <w:r w:rsidR="00090700" w:rsidRPr="002D2B41">
        <w:rPr>
          <w:rFonts w:ascii="Avenir Next LT Pro" w:hAnsi="Avenir Next LT Pro"/>
          <w:sz w:val="20"/>
          <w:szCs w:val="20"/>
        </w:rPr>
        <w:t>($25M)</w:t>
      </w:r>
      <w:r w:rsidRPr="002D2B41">
        <w:rPr>
          <w:rFonts w:ascii="Avenir Next LT Pro" w:hAnsi="Avenir Next LT Pro"/>
          <w:sz w:val="20"/>
          <w:szCs w:val="20"/>
        </w:rPr>
        <w:t>, and Novartis</w:t>
      </w:r>
      <w:r w:rsidR="005E1065" w:rsidRPr="002D2B41">
        <w:rPr>
          <w:rFonts w:ascii="Avenir Next LT Pro" w:hAnsi="Avenir Next LT Pro"/>
          <w:sz w:val="20"/>
          <w:szCs w:val="20"/>
        </w:rPr>
        <w:t xml:space="preserve"> </w:t>
      </w:r>
      <w:r w:rsidR="00090700" w:rsidRPr="002D2B41">
        <w:rPr>
          <w:rFonts w:ascii="Avenir Next LT Pro" w:hAnsi="Avenir Next LT Pro"/>
          <w:sz w:val="20"/>
          <w:szCs w:val="20"/>
        </w:rPr>
        <w:t>($7M)</w:t>
      </w:r>
      <w:r w:rsidRPr="002D2B41">
        <w:rPr>
          <w:rFonts w:ascii="Avenir Next LT Pro" w:hAnsi="Avenir Next LT Pro"/>
          <w:sz w:val="20"/>
          <w:szCs w:val="20"/>
        </w:rPr>
        <w:t>. Led PI/PO greenfield implementations for SAP interface development and implementation projects, delivering technical solutions.</w:t>
      </w:r>
    </w:p>
    <w:p w14:paraId="72AEF01F" w14:textId="798BF602" w:rsidR="00D432B0" w:rsidRPr="00CD70D3" w:rsidRDefault="00D432B0" w:rsidP="00CD70D3">
      <w:pPr>
        <w:pStyle w:val="ListParagraph"/>
        <w:numPr>
          <w:ilvl w:val="0"/>
          <w:numId w:val="41"/>
        </w:numPr>
        <w:spacing w:before="100" w:beforeAutospacing="1" w:after="100" w:afterAutospacing="1"/>
        <w:rPr>
          <w:rFonts w:ascii="Avenir Next LT Pro" w:hAnsi="Avenir Next LT Pro"/>
          <w:b/>
          <w:bCs/>
          <w:sz w:val="20"/>
          <w:szCs w:val="20"/>
        </w:rPr>
      </w:pPr>
      <w:r w:rsidRPr="00CD70D3">
        <w:rPr>
          <w:rFonts w:ascii="Avenir Next LT Pro" w:hAnsi="Avenir Next LT Pro"/>
          <w:b/>
          <w:bCs/>
          <w:sz w:val="20"/>
          <w:szCs w:val="20"/>
        </w:rPr>
        <w:t xml:space="preserve">S/4HANA </w:t>
      </w:r>
      <w:r w:rsidR="00D74097">
        <w:rPr>
          <w:rFonts w:ascii="Avenir Next LT Pro" w:hAnsi="Avenir Next LT Pro"/>
          <w:b/>
          <w:bCs/>
          <w:sz w:val="20"/>
          <w:szCs w:val="20"/>
        </w:rPr>
        <w:t xml:space="preserve">ERP </w:t>
      </w:r>
      <w:r w:rsidRPr="00CD70D3">
        <w:rPr>
          <w:rFonts w:ascii="Avenir Next LT Pro" w:hAnsi="Avenir Next LT Pro"/>
          <w:b/>
          <w:bCs/>
          <w:sz w:val="20"/>
          <w:szCs w:val="20"/>
        </w:rPr>
        <w:t xml:space="preserve">brownfield implementation project </w:t>
      </w:r>
    </w:p>
    <w:p w14:paraId="09DD4BD5" w14:textId="77F9B76F" w:rsidR="00102C29" w:rsidRDefault="000C5E82" w:rsidP="00CD70D3">
      <w:pPr>
        <w:pStyle w:val="ListParagraph"/>
        <w:spacing w:before="100" w:beforeAutospacing="1" w:after="100" w:afterAutospacing="1"/>
        <w:rPr>
          <w:rFonts w:ascii="Avenir Next LT Pro" w:hAnsi="Avenir Next LT Pro"/>
          <w:sz w:val="20"/>
          <w:szCs w:val="20"/>
        </w:rPr>
      </w:pPr>
      <w:r w:rsidRPr="00CD70D3">
        <w:rPr>
          <w:rFonts w:ascii="Avenir Next LT Pro" w:hAnsi="Avenir Next LT Pro"/>
          <w:sz w:val="20"/>
          <w:szCs w:val="20"/>
        </w:rPr>
        <w:t xml:space="preserve">Operated as an Onsite </w:t>
      </w:r>
      <w:r w:rsidR="006B5186" w:rsidRPr="00CD70D3">
        <w:rPr>
          <w:rFonts w:ascii="Avenir Next LT Pro" w:hAnsi="Avenir Next LT Pro"/>
          <w:sz w:val="20"/>
          <w:szCs w:val="20"/>
        </w:rPr>
        <w:t xml:space="preserve">Project </w:t>
      </w:r>
      <w:r w:rsidRPr="00CD70D3">
        <w:rPr>
          <w:rFonts w:ascii="Avenir Next LT Pro" w:hAnsi="Avenir Next LT Pro"/>
          <w:sz w:val="20"/>
          <w:szCs w:val="20"/>
        </w:rPr>
        <w:t xml:space="preserve">Manager for </w:t>
      </w:r>
      <w:r w:rsidRPr="00CD70D3">
        <w:rPr>
          <w:rFonts w:ascii="Avenir Next LT Pro" w:hAnsi="Avenir Next LT Pro"/>
          <w:b/>
          <w:bCs/>
          <w:sz w:val="20"/>
          <w:szCs w:val="20"/>
        </w:rPr>
        <w:t>7-Eleven</w:t>
      </w:r>
      <w:r w:rsidRPr="00CD70D3">
        <w:rPr>
          <w:rFonts w:ascii="Avenir Next LT Pro" w:hAnsi="Avenir Next LT Pro"/>
          <w:sz w:val="20"/>
          <w:szCs w:val="20"/>
        </w:rPr>
        <w:t xml:space="preserve"> upgrading an existing SAP ECC system to S/4HANA while retaining current processes. The project involved migrating from ECC 6.0 to S/4HANA and SAP BW/4HANA to enable real-time analytics and integration with PO 7.4 dual stack for managing integrations.</w:t>
      </w:r>
      <w:r w:rsidR="00CD70D3">
        <w:rPr>
          <w:rFonts w:ascii="Avenir Next LT Pro" w:hAnsi="Avenir Next LT Pro"/>
          <w:sz w:val="20"/>
          <w:szCs w:val="20"/>
        </w:rPr>
        <w:t xml:space="preserve"> </w:t>
      </w:r>
      <w:r w:rsidRPr="00CD70D3">
        <w:rPr>
          <w:rFonts w:ascii="Avenir Next LT Pro" w:hAnsi="Avenir Next LT Pro"/>
          <w:sz w:val="20"/>
          <w:szCs w:val="20"/>
        </w:rPr>
        <w:t>Assessment and planning of the existing ECC system</w:t>
      </w:r>
      <w:r w:rsidR="006316EF" w:rsidRPr="00CD70D3">
        <w:rPr>
          <w:rFonts w:ascii="Avenir Next LT Pro" w:hAnsi="Avenir Next LT Pro"/>
          <w:sz w:val="20"/>
          <w:szCs w:val="20"/>
        </w:rPr>
        <w:t xml:space="preserve">, </w:t>
      </w:r>
      <w:r w:rsidRPr="00CD70D3">
        <w:rPr>
          <w:rFonts w:ascii="Avenir Next LT Pro" w:hAnsi="Avenir Next LT Pro"/>
          <w:sz w:val="20"/>
          <w:szCs w:val="20"/>
        </w:rPr>
        <w:t>Custom code and add-on evaluation</w:t>
      </w:r>
      <w:r w:rsidR="006316EF" w:rsidRPr="00CD70D3">
        <w:rPr>
          <w:rFonts w:ascii="Avenir Next LT Pro" w:hAnsi="Avenir Next LT Pro"/>
          <w:sz w:val="20"/>
          <w:szCs w:val="20"/>
        </w:rPr>
        <w:t xml:space="preserve">, </w:t>
      </w:r>
      <w:r w:rsidRPr="00CD70D3">
        <w:rPr>
          <w:rFonts w:ascii="Avenir Next LT Pro" w:hAnsi="Avenir Next LT Pro"/>
          <w:sz w:val="20"/>
          <w:szCs w:val="20"/>
        </w:rPr>
        <w:t xml:space="preserve">Infrastructure readiness </w:t>
      </w:r>
      <w:r w:rsidR="006C39A4" w:rsidRPr="00CD70D3">
        <w:rPr>
          <w:rFonts w:ascii="Avenir Next LT Pro" w:hAnsi="Avenir Next LT Pro"/>
          <w:sz w:val="20"/>
          <w:szCs w:val="20"/>
        </w:rPr>
        <w:t>checks</w:t>
      </w:r>
      <w:r w:rsidRPr="00CD70D3">
        <w:rPr>
          <w:rFonts w:ascii="Avenir Next LT Pro" w:hAnsi="Avenir Next LT Pro"/>
          <w:sz w:val="20"/>
          <w:szCs w:val="20"/>
        </w:rPr>
        <w:t xml:space="preserve"> for SAP S/4HANA</w:t>
      </w:r>
      <w:r w:rsidR="006316EF" w:rsidRPr="00CD70D3">
        <w:rPr>
          <w:rFonts w:ascii="Avenir Next LT Pro" w:hAnsi="Avenir Next LT Pro"/>
          <w:sz w:val="20"/>
          <w:szCs w:val="20"/>
        </w:rPr>
        <w:t>,</w:t>
      </w:r>
      <w:r w:rsidR="00736D06">
        <w:rPr>
          <w:rFonts w:ascii="Avenir Next LT Pro" w:hAnsi="Avenir Next LT Pro"/>
          <w:sz w:val="20"/>
          <w:szCs w:val="20"/>
        </w:rPr>
        <w:t xml:space="preserve"> p</w:t>
      </w:r>
      <w:r w:rsidRPr="00CD70D3">
        <w:rPr>
          <w:rFonts w:ascii="Avenir Next LT Pro" w:hAnsi="Avenir Next LT Pro"/>
          <w:sz w:val="20"/>
          <w:szCs w:val="20"/>
        </w:rPr>
        <w:t xml:space="preserve">ost-implementation activities, integration testing with legacy systems, and monitoring &amp; performance tuning of the S/4HANA environment. </w:t>
      </w:r>
    </w:p>
    <w:p w14:paraId="4228664A" w14:textId="77777777" w:rsidR="00CD70D3" w:rsidRPr="00CD70D3" w:rsidRDefault="00CD70D3" w:rsidP="00CD70D3">
      <w:pPr>
        <w:pStyle w:val="ListParagraph"/>
        <w:spacing w:before="100" w:beforeAutospacing="1" w:after="100" w:afterAutospacing="1"/>
        <w:rPr>
          <w:rFonts w:ascii="Avenir Next LT Pro" w:hAnsi="Avenir Next LT Pro"/>
          <w:sz w:val="20"/>
          <w:szCs w:val="20"/>
        </w:rPr>
      </w:pPr>
    </w:p>
    <w:p w14:paraId="0CC60ED4" w14:textId="4953E549" w:rsidR="00D432B0" w:rsidRPr="00CD70D3" w:rsidRDefault="00D432B0" w:rsidP="00CD70D3">
      <w:pPr>
        <w:pStyle w:val="ListParagraph"/>
        <w:numPr>
          <w:ilvl w:val="0"/>
          <w:numId w:val="41"/>
        </w:numPr>
        <w:rPr>
          <w:rFonts w:ascii="Avenir Next LT Pro" w:hAnsi="Avenir Next LT Pro"/>
          <w:sz w:val="20"/>
          <w:szCs w:val="20"/>
        </w:rPr>
      </w:pPr>
      <w:r w:rsidRPr="00CD70D3">
        <w:rPr>
          <w:rFonts w:ascii="Avenir Next LT Pro" w:hAnsi="Avenir Next LT Pro"/>
          <w:b/>
          <w:bCs/>
          <w:sz w:val="20"/>
          <w:szCs w:val="20"/>
        </w:rPr>
        <w:t xml:space="preserve">Philips </w:t>
      </w:r>
      <w:r w:rsidR="00A86192">
        <w:rPr>
          <w:rFonts w:ascii="Avenir Next LT Pro" w:hAnsi="Avenir Next LT Pro"/>
          <w:b/>
          <w:bCs/>
          <w:sz w:val="20"/>
          <w:szCs w:val="20"/>
        </w:rPr>
        <w:t xml:space="preserve">ERP </w:t>
      </w:r>
      <w:r w:rsidRPr="00CD70D3">
        <w:rPr>
          <w:rFonts w:ascii="Avenir Next LT Pro" w:hAnsi="Avenir Next LT Pro"/>
          <w:b/>
          <w:bCs/>
          <w:sz w:val="20"/>
          <w:szCs w:val="20"/>
        </w:rPr>
        <w:t>transition project</w:t>
      </w:r>
    </w:p>
    <w:p w14:paraId="3DB7EA94" w14:textId="7B1CDFC0" w:rsidR="009E3FDD" w:rsidRDefault="000D3EF3" w:rsidP="00CD70D3">
      <w:pPr>
        <w:pStyle w:val="ListParagraph"/>
        <w:rPr>
          <w:rFonts w:ascii="Avenir Next LT Pro" w:hAnsi="Avenir Next LT Pro"/>
          <w:sz w:val="20"/>
          <w:szCs w:val="20"/>
        </w:rPr>
      </w:pPr>
      <w:r w:rsidRPr="00CD70D3">
        <w:rPr>
          <w:rFonts w:ascii="Avenir Next LT Pro" w:hAnsi="Avenir Next LT Pro"/>
          <w:sz w:val="20"/>
          <w:szCs w:val="20"/>
        </w:rPr>
        <w:t xml:space="preserve">Operated as Onsite Project Manager for </w:t>
      </w:r>
      <w:r w:rsidRPr="00CD70D3">
        <w:rPr>
          <w:rFonts w:ascii="Avenir Next LT Pro" w:hAnsi="Avenir Next LT Pro"/>
          <w:b/>
          <w:bCs/>
          <w:sz w:val="20"/>
          <w:szCs w:val="20"/>
        </w:rPr>
        <w:t>Philips</w:t>
      </w:r>
      <w:r w:rsidRPr="00CD70D3">
        <w:rPr>
          <w:rFonts w:ascii="Avenir Next LT Pro" w:hAnsi="Avenir Next LT Pro"/>
          <w:sz w:val="20"/>
          <w:szCs w:val="20"/>
        </w:rPr>
        <w:t xml:space="preserve"> Consumer Products, Netherlands, overseeing the transition from the previous vendor</w:t>
      </w:r>
      <w:r w:rsidR="00D432B0" w:rsidRPr="00CD70D3">
        <w:rPr>
          <w:rFonts w:ascii="Avenir Next LT Pro" w:hAnsi="Avenir Next LT Pro"/>
          <w:sz w:val="20"/>
          <w:szCs w:val="20"/>
        </w:rPr>
        <w:t xml:space="preserve"> – Atos Origin</w:t>
      </w:r>
      <w:r w:rsidRPr="00CD70D3">
        <w:rPr>
          <w:rFonts w:ascii="Avenir Next LT Pro" w:hAnsi="Avenir Next LT Pro"/>
          <w:sz w:val="20"/>
          <w:szCs w:val="20"/>
        </w:rPr>
        <w:t xml:space="preserve"> and setting up two new development cent</w:t>
      </w:r>
      <w:r w:rsidR="00AB42F2" w:rsidRPr="00CD70D3">
        <w:rPr>
          <w:rFonts w:ascii="Avenir Next LT Pro" w:hAnsi="Avenir Next LT Pro"/>
          <w:sz w:val="20"/>
          <w:szCs w:val="20"/>
        </w:rPr>
        <w:t>re</w:t>
      </w:r>
      <w:r w:rsidR="00DA4501" w:rsidRPr="00CD70D3">
        <w:rPr>
          <w:rFonts w:ascii="Avenir Next LT Pro" w:hAnsi="Avenir Next LT Pro"/>
          <w:sz w:val="20"/>
          <w:szCs w:val="20"/>
        </w:rPr>
        <w:t>s</w:t>
      </w:r>
      <w:r w:rsidR="00D432B0" w:rsidRPr="00CD70D3">
        <w:rPr>
          <w:rFonts w:ascii="Avenir Next LT Pro" w:hAnsi="Avenir Next LT Pro"/>
          <w:sz w:val="20"/>
          <w:szCs w:val="20"/>
        </w:rPr>
        <w:t xml:space="preserve"> – Kolkata and Bangalore</w:t>
      </w:r>
      <w:r w:rsidRPr="00CD70D3">
        <w:rPr>
          <w:rFonts w:ascii="Avenir Next LT Pro" w:hAnsi="Avenir Next LT Pro"/>
          <w:sz w:val="20"/>
          <w:szCs w:val="20"/>
        </w:rPr>
        <w:t>. This project increased Philips' service delivery by 15% and profitability by 5%, generating $500K in profit for Wipro in the first year.</w:t>
      </w:r>
    </w:p>
    <w:p w14:paraId="1DC0CEB9" w14:textId="12EEB40B" w:rsidR="00A86192" w:rsidRDefault="00A86192" w:rsidP="00CD70D3">
      <w:pPr>
        <w:pStyle w:val="ListParagraph"/>
        <w:rPr>
          <w:rFonts w:ascii="Avenir Next LT Pro" w:hAnsi="Avenir Next LT Pro"/>
          <w:sz w:val="20"/>
          <w:szCs w:val="20"/>
        </w:rPr>
      </w:pPr>
    </w:p>
    <w:p w14:paraId="1D67EFC2" w14:textId="4067AEAC" w:rsidR="00A86192" w:rsidRPr="00CD70D3" w:rsidRDefault="00A86192" w:rsidP="00A86192">
      <w:pPr>
        <w:pStyle w:val="ListParagraph"/>
        <w:numPr>
          <w:ilvl w:val="0"/>
          <w:numId w:val="41"/>
        </w:numPr>
        <w:rPr>
          <w:rFonts w:ascii="Avenir Next LT Pro" w:hAnsi="Avenir Next LT Pro"/>
          <w:sz w:val="20"/>
          <w:szCs w:val="20"/>
        </w:rPr>
      </w:pPr>
      <w:r>
        <w:rPr>
          <w:rFonts w:ascii="Avenir Next LT Pro" w:hAnsi="Avenir Next LT Pro"/>
          <w:b/>
          <w:bCs/>
          <w:sz w:val="20"/>
          <w:szCs w:val="20"/>
        </w:rPr>
        <w:t>Novartis ERP</w:t>
      </w:r>
      <w:r w:rsidRPr="00CD70D3">
        <w:rPr>
          <w:rFonts w:ascii="Avenir Next LT Pro" w:hAnsi="Avenir Next LT Pro"/>
          <w:b/>
          <w:bCs/>
          <w:sz w:val="20"/>
          <w:szCs w:val="20"/>
        </w:rPr>
        <w:t xml:space="preserve"> project</w:t>
      </w:r>
    </w:p>
    <w:p w14:paraId="7EFBDADD" w14:textId="34975BCF" w:rsidR="009E3FDD" w:rsidRPr="00186ADC" w:rsidRDefault="00AE47FF" w:rsidP="00186ADC">
      <w:pPr>
        <w:pStyle w:val="ListParagraph"/>
        <w:rPr>
          <w:rFonts w:ascii="Avenir Next LT Pro" w:hAnsi="Avenir Next LT Pro"/>
          <w:sz w:val="20"/>
          <w:szCs w:val="20"/>
        </w:rPr>
      </w:pPr>
      <w:r>
        <w:rPr>
          <w:rFonts w:ascii="Avenir Next LT Pro" w:hAnsi="Avenir Next LT Pro"/>
          <w:sz w:val="20"/>
          <w:szCs w:val="20"/>
        </w:rPr>
        <w:t>Offshore</w:t>
      </w:r>
      <w:r w:rsidR="00A86192" w:rsidRPr="00CD70D3">
        <w:rPr>
          <w:rFonts w:ascii="Avenir Next LT Pro" w:hAnsi="Avenir Next LT Pro"/>
          <w:sz w:val="20"/>
          <w:szCs w:val="20"/>
        </w:rPr>
        <w:t xml:space="preserve"> </w:t>
      </w:r>
      <w:r>
        <w:rPr>
          <w:rFonts w:ascii="Avenir Next LT Pro" w:hAnsi="Avenir Next LT Pro"/>
          <w:sz w:val="20"/>
          <w:szCs w:val="20"/>
        </w:rPr>
        <w:t>p</w:t>
      </w:r>
      <w:r w:rsidR="00A86192" w:rsidRPr="00CD70D3">
        <w:rPr>
          <w:rFonts w:ascii="Avenir Next LT Pro" w:hAnsi="Avenir Next LT Pro"/>
          <w:sz w:val="20"/>
          <w:szCs w:val="20"/>
        </w:rPr>
        <w:t xml:space="preserve">roject </w:t>
      </w:r>
      <w:r>
        <w:rPr>
          <w:rFonts w:ascii="Avenir Next LT Pro" w:hAnsi="Avenir Next LT Pro"/>
          <w:sz w:val="20"/>
          <w:szCs w:val="20"/>
        </w:rPr>
        <w:t>m</w:t>
      </w:r>
      <w:r w:rsidR="00A86192" w:rsidRPr="00CD70D3">
        <w:rPr>
          <w:rFonts w:ascii="Avenir Next LT Pro" w:hAnsi="Avenir Next LT Pro"/>
          <w:sz w:val="20"/>
          <w:szCs w:val="20"/>
        </w:rPr>
        <w:t xml:space="preserve">anager </w:t>
      </w:r>
      <w:r>
        <w:rPr>
          <w:rFonts w:ascii="Avenir Next LT Pro" w:hAnsi="Avenir Next LT Pro"/>
          <w:sz w:val="20"/>
          <w:szCs w:val="20"/>
        </w:rPr>
        <w:t xml:space="preserve">managing </w:t>
      </w:r>
      <w:r w:rsidR="00A86192" w:rsidRPr="00CD70D3">
        <w:rPr>
          <w:rFonts w:ascii="Avenir Next LT Pro" w:hAnsi="Avenir Next LT Pro"/>
          <w:sz w:val="20"/>
          <w:szCs w:val="20"/>
        </w:rPr>
        <w:t xml:space="preserve">the </w:t>
      </w:r>
      <w:r>
        <w:rPr>
          <w:rFonts w:ascii="Avenir Next LT Pro" w:hAnsi="Avenir Next LT Pro"/>
          <w:sz w:val="20"/>
          <w:szCs w:val="20"/>
        </w:rPr>
        <w:t xml:space="preserve">implementation of SAP ECC 6 ERP and integration to Novartis integration landscape. </w:t>
      </w:r>
    </w:p>
    <w:p w14:paraId="4FEBF312" w14:textId="249EB284" w:rsidR="00DD49CA" w:rsidRDefault="00DD49CA" w:rsidP="00D72F3B">
      <w:pPr>
        <w:rPr>
          <w:rFonts w:ascii="Avenir Next LT Pro" w:hAnsi="Avenir Next LT Pro" w:cs="Calibri"/>
          <w:b/>
          <w:bCs/>
          <w:sz w:val="20"/>
          <w:szCs w:val="20"/>
        </w:rPr>
      </w:pPr>
    </w:p>
    <w:p w14:paraId="3AC0B7E7" w14:textId="376CFDD6" w:rsidR="00DD49CA" w:rsidRPr="00186ADC" w:rsidRDefault="00DD49CA" w:rsidP="00D72F3B">
      <w:pPr>
        <w:rPr>
          <w:rFonts w:ascii="Avenir Next LT Pro" w:hAnsi="Avenir Next LT Pro" w:cs="Calibri"/>
          <w:b/>
          <w:bCs/>
          <w:sz w:val="20"/>
          <w:szCs w:val="20"/>
        </w:rPr>
      </w:pPr>
      <w:r>
        <w:rPr>
          <w:rFonts w:ascii="Avenir Next LT Pro" w:hAnsi="Avenir Next LT Pro" w:cs="Calibri"/>
          <w:b/>
          <w:bCs/>
          <w:sz w:val="20"/>
          <w:szCs w:val="20"/>
        </w:rPr>
        <w:t xml:space="preserve">Prior Engagements: </w:t>
      </w:r>
      <w:r w:rsidR="00186ADC">
        <w:rPr>
          <w:rFonts w:ascii="Avenir Next LT Pro" w:hAnsi="Avenir Next LT Pro" w:cs="Calibri"/>
          <w:b/>
          <w:bCs/>
          <w:sz w:val="20"/>
          <w:szCs w:val="20"/>
        </w:rPr>
        <w:t xml:space="preserve"> </w:t>
      </w:r>
      <w:r w:rsidRPr="00DD49CA">
        <w:rPr>
          <w:rFonts w:ascii="Avenir Next LT Pro" w:hAnsi="Avenir Next LT Pro" w:cs="Calibri"/>
          <w:sz w:val="20"/>
          <w:szCs w:val="20"/>
        </w:rPr>
        <w:t>IBM – 2010</w:t>
      </w:r>
      <w:r w:rsidR="00186ADC">
        <w:rPr>
          <w:rFonts w:ascii="Avenir Next LT Pro" w:hAnsi="Avenir Next LT Pro" w:cs="Calibri"/>
          <w:sz w:val="20"/>
          <w:szCs w:val="20"/>
        </w:rPr>
        <w:t xml:space="preserve">, </w:t>
      </w:r>
      <w:r w:rsidRPr="00DD49CA">
        <w:rPr>
          <w:rFonts w:ascii="Avenir Next LT Pro" w:hAnsi="Avenir Next LT Pro" w:cs="Calibri"/>
          <w:sz w:val="20"/>
          <w:szCs w:val="20"/>
        </w:rPr>
        <w:t>Accenture 2007</w:t>
      </w:r>
      <w:r w:rsidR="00186ADC">
        <w:rPr>
          <w:rFonts w:ascii="Avenir Next LT Pro" w:hAnsi="Avenir Next LT Pro" w:cs="Calibri"/>
          <w:b/>
          <w:bCs/>
          <w:sz w:val="20"/>
          <w:szCs w:val="20"/>
        </w:rPr>
        <w:t xml:space="preserve">, </w:t>
      </w:r>
      <w:r w:rsidRPr="00DD49CA">
        <w:rPr>
          <w:rFonts w:ascii="Avenir Next LT Pro" w:hAnsi="Avenir Next LT Pro" w:cs="Calibri"/>
          <w:sz w:val="20"/>
          <w:szCs w:val="20"/>
        </w:rPr>
        <w:t xml:space="preserve">IBM – </w:t>
      </w:r>
      <w:r w:rsidRPr="00186ADC">
        <w:rPr>
          <w:rFonts w:ascii="Avenir Next LT Pro" w:hAnsi="Avenir Next LT Pro" w:cs="Calibri"/>
          <w:sz w:val="20"/>
          <w:szCs w:val="20"/>
        </w:rPr>
        <w:t>2006</w:t>
      </w:r>
      <w:r w:rsidR="00186ADC" w:rsidRPr="00186ADC">
        <w:rPr>
          <w:rFonts w:ascii="Avenir Next LT Pro" w:hAnsi="Avenir Next LT Pro" w:cs="Calibri"/>
          <w:sz w:val="20"/>
          <w:szCs w:val="20"/>
        </w:rPr>
        <w:t xml:space="preserve"> and</w:t>
      </w:r>
      <w:r w:rsidR="00186ADC">
        <w:rPr>
          <w:rFonts w:ascii="Avenir Next LT Pro" w:hAnsi="Avenir Next LT Pro" w:cs="Calibri"/>
          <w:b/>
          <w:bCs/>
          <w:sz w:val="20"/>
          <w:szCs w:val="20"/>
        </w:rPr>
        <w:t xml:space="preserve"> </w:t>
      </w:r>
      <w:r w:rsidRPr="00DD49CA">
        <w:rPr>
          <w:rFonts w:ascii="Avenir Next LT Pro" w:hAnsi="Avenir Next LT Pro" w:cs="Calibri"/>
          <w:sz w:val="20"/>
          <w:szCs w:val="20"/>
        </w:rPr>
        <w:t>Reliance Industries - 2005</w:t>
      </w:r>
    </w:p>
    <w:p w14:paraId="3BE7A764" w14:textId="77777777" w:rsidR="0066595C" w:rsidRPr="002D2B41" w:rsidRDefault="0066595C" w:rsidP="00D72F3B">
      <w:pPr>
        <w:rPr>
          <w:rFonts w:ascii="Avenir Next LT Pro" w:hAnsi="Avenir Next LT Pro" w:cs="Calibri"/>
          <w:sz w:val="20"/>
          <w:szCs w:val="20"/>
        </w:rPr>
      </w:pPr>
    </w:p>
    <w:p w14:paraId="6F092B2A" w14:textId="4094109F" w:rsidR="2A0AF7A8" w:rsidRPr="002D1EBD" w:rsidRDefault="2A0AF7A8" w:rsidP="01FD1971">
      <w:pPr>
        <w:rPr>
          <w:rFonts w:ascii="Avenir Next LT Pro" w:hAnsi="Avenir Next LT Pro" w:cs="Calibri"/>
          <w:b/>
          <w:bCs/>
          <w:sz w:val="20"/>
          <w:szCs w:val="20"/>
        </w:rPr>
      </w:pPr>
      <w:r w:rsidRPr="002D1EBD">
        <w:rPr>
          <w:rFonts w:ascii="Avenir Next LT Pro" w:hAnsi="Avenir Next LT Pro" w:cs="Calibri"/>
          <w:b/>
          <w:bCs/>
          <w:sz w:val="20"/>
          <w:szCs w:val="20"/>
        </w:rPr>
        <w:t xml:space="preserve">Mentorship </w:t>
      </w:r>
    </w:p>
    <w:p w14:paraId="44BD7183" w14:textId="2D2F28AF" w:rsidR="2A0AF7A8" w:rsidRPr="00736D06" w:rsidRDefault="2A0AF7A8" w:rsidP="00736D06">
      <w:pPr>
        <w:pStyle w:val="ListParagraph"/>
        <w:numPr>
          <w:ilvl w:val="0"/>
          <w:numId w:val="1"/>
        </w:numPr>
        <w:rPr>
          <w:rFonts w:ascii="Avenir Next LT Pro" w:hAnsi="Avenir Next LT Pro"/>
          <w:sz w:val="20"/>
          <w:szCs w:val="20"/>
        </w:rPr>
      </w:pPr>
      <w:r w:rsidRPr="01FD1971">
        <w:rPr>
          <w:rFonts w:ascii="Avenir Next LT Pro" w:hAnsi="Avenir Next LT Pro"/>
          <w:sz w:val="20"/>
          <w:szCs w:val="20"/>
        </w:rPr>
        <w:t>STEM Industry Challenge AI-based predictive analysis tool to detect stress</w:t>
      </w:r>
      <w:r w:rsidR="00736D06">
        <w:rPr>
          <w:rFonts w:ascii="Avenir Next LT Pro" w:hAnsi="Avenir Next LT Pro"/>
          <w:sz w:val="20"/>
          <w:szCs w:val="20"/>
        </w:rPr>
        <w:t xml:space="preserve"> - </w:t>
      </w:r>
      <w:r w:rsidRPr="00736D06">
        <w:rPr>
          <w:rFonts w:ascii="Avenir Next LT Pro" w:hAnsi="Avenir Next LT Pro"/>
          <w:sz w:val="20"/>
          <w:szCs w:val="20"/>
        </w:rPr>
        <w:t>University of Sydney</w:t>
      </w:r>
    </w:p>
    <w:p w14:paraId="042949E6" w14:textId="5B5F99C9" w:rsidR="01FD1971" w:rsidRPr="00736D06" w:rsidRDefault="2A0AF7A8" w:rsidP="00736D06">
      <w:pPr>
        <w:pStyle w:val="ListParagraph"/>
        <w:numPr>
          <w:ilvl w:val="0"/>
          <w:numId w:val="1"/>
        </w:numPr>
        <w:rPr>
          <w:rFonts w:ascii="Avenir Next LT Pro" w:hAnsi="Avenir Next LT Pro"/>
          <w:sz w:val="20"/>
          <w:szCs w:val="20"/>
        </w:rPr>
      </w:pPr>
      <w:r w:rsidRPr="01FD1971">
        <w:rPr>
          <w:rFonts w:ascii="Avenir Next LT Pro" w:hAnsi="Avenir Next LT Pro"/>
          <w:sz w:val="20"/>
          <w:szCs w:val="20"/>
        </w:rPr>
        <w:t>Leadership Program 2022 - human body signals</w:t>
      </w:r>
      <w:r w:rsidR="00736D06">
        <w:rPr>
          <w:rFonts w:ascii="Avenir Next LT Pro" w:hAnsi="Avenir Next LT Pro"/>
          <w:sz w:val="20"/>
          <w:szCs w:val="20"/>
        </w:rPr>
        <w:t xml:space="preserve"> - </w:t>
      </w:r>
      <w:r w:rsidRPr="00736D06">
        <w:rPr>
          <w:rFonts w:ascii="Avenir Next LT Pro" w:hAnsi="Avenir Next LT Pro"/>
          <w:sz w:val="20"/>
          <w:szCs w:val="20"/>
        </w:rPr>
        <w:t>University of Melbourne</w:t>
      </w:r>
    </w:p>
    <w:p w14:paraId="3A3F17EF" w14:textId="281500ED" w:rsidR="01FD1971" w:rsidRDefault="01FD1971" w:rsidP="01FD1971">
      <w:pPr>
        <w:rPr>
          <w:rFonts w:ascii="Avenir Next LT Pro" w:hAnsi="Avenir Next LT Pro" w:cs="Calibri"/>
          <w:sz w:val="20"/>
          <w:szCs w:val="20"/>
        </w:rPr>
      </w:pPr>
    </w:p>
    <w:p w14:paraId="5215C873" w14:textId="0B4E786F" w:rsidR="00894ED2" w:rsidRPr="002D1EBD" w:rsidRDefault="00534EAC" w:rsidP="00D72F3B">
      <w:pPr>
        <w:rPr>
          <w:rFonts w:ascii="Avenir Next LT Pro" w:hAnsi="Avenir Next LT Pro" w:cs="Calibri"/>
          <w:b/>
          <w:bCs/>
          <w:sz w:val="20"/>
          <w:szCs w:val="20"/>
        </w:rPr>
      </w:pPr>
      <w:r w:rsidRPr="002D1EBD">
        <w:rPr>
          <w:rFonts w:ascii="Avenir Next LT Pro" w:hAnsi="Avenir Next LT Pro" w:cs="Calibri"/>
          <w:b/>
          <w:bCs/>
          <w:sz w:val="20"/>
          <w:szCs w:val="20"/>
        </w:rPr>
        <w:t>C</w:t>
      </w:r>
      <w:r w:rsidR="152B684F" w:rsidRPr="002D1EBD">
        <w:rPr>
          <w:rFonts w:ascii="Avenir Next LT Pro" w:hAnsi="Avenir Next LT Pro" w:cs="Calibri"/>
          <w:b/>
          <w:bCs/>
          <w:sz w:val="20"/>
          <w:szCs w:val="20"/>
        </w:rPr>
        <w:t>ertifications</w:t>
      </w:r>
      <w:r w:rsidR="00C2755A" w:rsidRPr="002D1EBD">
        <w:rPr>
          <w:rFonts w:ascii="Avenir Next LT Pro" w:hAnsi="Avenir Next LT Pro" w:cs="Calibri"/>
          <w:b/>
          <w:bCs/>
          <w:sz w:val="20"/>
          <w:szCs w:val="20"/>
        </w:rPr>
        <w:t xml:space="preserve"> </w:t>
      </w:r>
    </w:p>
    <w:p w14:paraId="59F48BE1" w14:textId="48F08F19" w:rsidR="0066595C" w:rsidRPr="00DC6934" w:rsidRDefault="00534EAC" w:rsidP="00DC6934">
      <w:pPr>
        <w:pStyle w:val="ListParagraph"/>
        <w:rPr>
          <w:rFonts w:ascii="Avenir Next LT Pro" w:hAnsi="Avenir Next LT Pro"/>
          <w:sz w:val="20"/>
          <w:szCs w:val="20"/>
        </w:rPr>
      </w:pPr>
      <w:r w:rsidRPr="00DC6934">
        <w:rPr>
          <w:rFonts w:ascii="Avenir Next LT Pro" w:hAnsi="Avenir Next LT Pro"/>
          <w:b/>
          <w:bCs/>
          <w:sz w:val="20"/>
          <w:szCs w:val="20"/>
        </w:rPr>
        <w:t>PMP</w:t>
      </w:r>
      <w:r w:rsidRPr="002D2B41">
        <w:rPr>
          <w:rFonts w:ascii="Avenir Next LT Pro" w:hAnsi="Avenir Next LT Pro"/>
          <w:sz w:val="20"/>
          <w:szCs w:val="20"/>
        </w:rPr>
        <w:t xml:space="preserve"> </w:t>
      </w:r>
      <w:r w:rsidR="002E4A76">
        <w:rPr>
          <w:rFonts w:ascii="Avenir Next LT Pro" w:hAnsi="Avenir Next LT Pro"/>
          <w:sz w:val="20"/>
          <w:szCs w:val="20"/>
        </w:rPr>
        <w:t>20</w:t>
      </w:r>
      <w:r w:rsidR="00DC6934">
        <w:rPr>
          <w:rFonts w:ascii="Avenir Next LT Pro" w:hAnsi="Avenir Next LT Pro"/>
          <w:sz w:val="20"/>
          <w:szCs w:val="20"/>
        </w:rPr>
        <w:t>2</w:t>
      </w:r>
      <w:r w:rsidR="002E4A76">
        <w:rPr>
          <w:rFonts w:ascii="Avenir Next LT Pro" w:hAnsi="Avenir Next LT Pro"/>
          <w:sz w:val="20"/>
          <w:szCs w:val="20"/>
        </w:rPr>
        <w:t>5 (renewed)</w:t>
      </w:r>
      <w:r w:rsidR="00DC6934">
        <w:rPr>
          <w:rFonts w:ascii="Avenir Next LT Pro" w:hAnsi="Avenir Next LT Pro"/>
          <w:sz w:val="20"/>
          <w:szCs w:val="20"/>
        </w:rPr>
        <w:t xml:space="preserve"> </w:t>
      </w:r>
      <w:r w:rsidR="00DC6934" w:rsidRPr="00106B47">
        <w:rPr>
          <w:rFonts w:ascii="Avenir Next LT Pro" w:hAnsi="Avenir Next LT Pro"/>
          <w:sz w:val="20"/>
          <w:szCs w:val="20"/>
        </w:rPr>
        <w:t>|</w:t>
      </w:r>
      <w:r w:rsidR="00DC6934" w:rsidRPr="00106B47">
        <w:rPr>
          <w:rFonts w:ascii="Avenir Next LT Pro" w:hAnsi="Avenir Next LT Pro"/>
          <w:b/>
          <w:bCs/>
          <w:sz w:val="20"/>
          <w:szCs w:val="20"/>
        </w:rPr>
        <w:t xml:space="preserve"> </w:t>
      </w:r>
      <w:r w:rsidR="00CF06F6" w:rsidRPr="00106B47">
        <w:rPr>
          <w:rFonts w:ascii="Avenir Next LT Pro" w:hAnsi="Avenir Next LT Pro"/>
          <w:b/>
          <w:bCs/>
          <w:sz w:val="20"/>
          <w:szCs w:val="20"/>
        </w:rPr>
        <w:t>ISC2</w:t>
      </w:r>
      <w:r w:rsidR="00CF06F6" w:rsidRPr="00DC6934">
        <w:rPr>
          <w:rFonts w:ascii="Avenir Next LT Pro" w:hAnsi="Avenir Next LT Pro"/>
          <w:sz w:val="20"/>
          <w:szCs w:val="20"/>
        </w:rPr>
        <w:t xml:space="preserve"> </w:t>
      </w:r>
      <w:r w:rsidR="00B27204" w:rsidRPr="00DC6934">
        <w:rPr>
          <w:rFonts w:ascii="Avenir Next LT Pro" w:hAnsi="Avenir Next LT Pro"/>
          <w:sz w:val="20"/>
          <w:szCs w:val="20"/>
        </w:rPr>
        <w:t>2025</w:t>
      </w:r>
      <w:r w:rsidR="00DC6934">
        <w:rPr>
          <w:rFonts w:ascii="Avenir Next LT Pro" w:hAnsi="Avenir Next LT Pro"/>
          <w:sz w:val="20"/>
          <w:szCs w:val="20"/>
        </w:rPr>
        <w:t xml:space="preserve"> | </w:t>
      </w:r>
      <w:proofErr w:type="spellStart"/>
      <w:r w:rsidR="005D0CAA" w:rsidRPr="00DC6934">
        <w:rPr>
          <w:rFonts w:ascii="Avenir Next LT Pro" w:hAnsi="Avenir Next LT Pro"/>
          <w:b/>
          <w:bCs/>
          <w:sz w:val="20"/>
          <w:szCs w:val="20"/>
        </w:rPr>
        <w:t>Workato</w:t>
      </w:r>
      <w:proofErr w:type="spellEnd"/>
      <w:r w:rsidR="005D0CAA" w:rsidRPr="00DC6934">
        <w:rPr>
          <w:rFonts w:ascii="Avenir Next LT Pro" w:hAnsi="Avenir Next LT Pro"/>
          <w:b/>
          <w:bCs/>
          <w:sz w:val="20"/>
          <w:szCs w:val="20"/>
        </w:rPr>
        <w:t xml:space="preserve"> </w:t>
      </w:r>
      <w:r w:rsidR="000D0A8E" w:rsidRPr="00DC6934">
        <w:rPr>
          <w:rFonts w:ascii="Avenir Next LT Pro" w:hAnsi="Avenir Next LT Pro"/>
          <w:sz w:val="20"/>
          <w:szCs w:val="20"/>
        </w:rPr>
        <w:t>Automation Pro</w:t>
      </w:r>
      <w:r w:rsidR="00DB7D24" w:rsidRPr="00DC6934">
        <w:rPr>
          <w:rFonts w:ascii="Avenir Next LT Pro" w:hAnsi="Avenir Next LT Pro"/>
          <w:sz w:val="20"/>
          <w:szCs w:val="20"/>
        </w:rPr>
        <w:t xml:space="preserve"> </w:t>
      </w:r>
      <w:r w:rsidR="000D0A8E" w:rsidRPr="00DC6934">
        <w:rPr>
          <w:rFonts w:ascii="Avenir Next LT Pro" w:hAnsi="Avenir Next LT Pro"/>
          <w:sz w:val="20"/>
          <w:szCs w:val="20"/>
        </w:rPr>
        <w:t xml:space="preserve">III and </w:t>
      </w:r>
      <w:hyperlink r:id="rId9" w:history="1">
        <w:r w:rsidR="007C1840" w:rsidRPr="00DC6934">
          <w:rPr>
            <w:rFonts w:ascii="Avenir Next LT Pro" w:hAnsi="Avenir Next LT Pro"/>
            <w:sz w:val="20"/>
            <w:szCs w:val="20"/>
          </w:rPr>
          <w:t>Enterprise Automation Certification</w:t>
        </w:r>
      </w:hyperlink>
      <w:r w:rsidR="005D0CAA" w:rsidRPr="00DC6934">
        <w:rPr>
          <w:rFonts w:ascii="Avenir Next LT Pro" w:hAnsi="Avenir Next LT Pro"/>
          <w:sz w:val="20"/>
          <w:szCs w:val="20"/>
        </w:rPr>
        <w:t xml:space="preserve"> </w:t>
      </w:r>
      <w:r w:rsidR="00B27204" w:rsidRPr="00DC6934">
        <w:rPr>
          <w:rFonts w:ascii="Avenir Next LT Pro" w:hAnsi="Avenir Next LT Pro"/>
          <w:sz w:val="20"/>
          <w:szCs w:val="20"/>
        </w:rPr>
        <w:t>2025</w:t>
      </w:r>
      <w:r w:rsidR="00DC6934">
        <w:rPr>
          <w:rFonts w:ascii="Avenir Next LT Pro" w:hAnsi="Avenir Next LT Pro"/>
          <w:sz w:val="20"/>
          <w:szCs w:val="20"/>
        </w:rPr>
        <w:t xml:space="preserve"> | </w:t>
      </w:r>
      <w:r w:rsidRPr="003061CD">
        <w:rPr>
          <w:rFonts w:ascii="Avenir Next LT Pro" w:hAnsi="Avenir Next LT Pro"/>
          <w:b/>
          <w:bCs/>
          <w:sz w:val="20"/>
          <w:szCs w:val="20"/>
        </w:rPr>
        <w:t>AWS</w:t>
      </w:r>
      <w:r w:rsidRPr="00DC6934">
        <w:rPr>
          <w:rFonts w:ascii="Avenir Next LT Pro" w:hAnsi="Avenir Next LT Pro"/>
          <w:sz w:val="20"/>
          <w:szCs w:val="20"/>
        </w:rPr>
        <w:t xml:space="preserve"> Certified Cloud Practitioner </w:t>
      </w:r>
      <w:r w:rsidR="00DC6934">
        <w:rPr>
          <w:rFonts w:ascii="Avenir Next LT Pro" w:hAnsi="Avenir Next LT Pro"/>
          <w:sz w:val="20"/>
          <w:szCs w:val="20"/>
        </w:rPr>
        <w:t xml:space="preserve">| </w:t>
      </w:r>
      <w:r w:rsidRPr="003061CD">
        <w:rPr>
          <w:rFonts w:ascii="Avenir Next LT Pro" w:hAnsi="Avenir Next LT Pro"/>
          <w:b/>
          <w:bCs/>
          <w:sz w:val="20"/>
          <w:szCs w:val="20"/>
        </w:rPr>
        <w:t>Dell Boomi</w:t>
      </w:r>
      <w:r w:rsidRPr="00DC6934">
        <w:rPr>
          <w:rFonts w:ascii="Avenir Next LT Pro" w:hAnsi="Avenir Next LT Pro"/>
          <w:sz w:val="20"/>
          <w:szCs w:val="20"/>
        </w:rPr>
        <w:t xml:space="preserve"> </w:t>
      </w:r>
      <w:r w:rsidR="00D57A5E" w:rsidRPr="00DC6934">
        <w:rPr>
          <w:rFonts w:ascii="Avenir Next LT Pro" w:hAnsi="Avenir Next LT Pro"/>
          <w:sz w:val="20"/>
          <w:szCs w:val="20"/>
        </w:rPr>
        <w:t xml:space="preserve">Architect </w:t>
      </w:r>
      <w:r w:rsidR="00DC6934">
        <w:rPr>
          <w:rFonts w:ascii="Avenir Next LT Pro" w:hAnsi="Avenir Next LT Pro"/>
          <w:sz w:val="20"/>
          <w:szCs w:val="20"/>
        </w:rPr>
        <w:t xml:space="preserve">| </w:t>
      </w:r>
      <w:r w:rsidRPr="003061CD">
        <w:rPr>
          <w:rFonts w:ascii="Avenir Next LT Pro" w:hAnsi="Avenir Next LT Pro"/>
          <w:b/>
          <w:bCs/>
          <w:sz w:val="20"/>
          <w:szCs w:val="20"/>
        </w:rPr>
        <w:t>Lean</w:t>
      </w:r>
      <w:r w:rsidRPr="00DC6934">
        <w:rPr>
          <w:rFonts w:ascii="Avenir Next LT Pro" w:hAnsi="Avenir Next LT Pro"/>
          <w:sz w:val="20"/>
          <w:szCs w:val="20"/>
        </w:rPr>
        <w:t xml:space="preserve"> Six Sigma </w:t>
      </w:r>
    </w:p>
    <w:p w14:paraId="1484B083" w14:textId="77777777" w:rsidR="007351B9" w:rsidRPr="002D2B41" w:rsidRDefault="007351B9" w:rsidP="00D72F3B">
      <w:pPr>
        <w:pStyle w:val="ListParagraph"/>
        <w:rPr>
          <w:rFonts w:ascii="Avenir Next LT Pro" w:hAnsi="Avenir Next LT Pro"/>
          <w:sz w:val="20"/>
          <w:szCs w:val="20"/>
        </w:rPr>
      </w:pPr>
    </w:p>
    <w:p w14:paraId="13B17BC2" w14:textId="56F5584E" w:rsidR="2B8237FB" w:rsidRPr="002D1EBD" w:rsidRDefault="2B8237FB" w:rsidP="01FD1971">
      <w:pPr>
        <w:rPr>
          <w:rFonts w:ascii="Avenir Next LT Pro" w:hAnsi="Avenir Next LT Pro"/>
          <w:b/>
          <w:bCs/>
          <w:sz w:val="20"/>
          <w:szCs w:val="20"/>
        </w:rPr>
      </w:pPr>
      <w:r w:rsidRPr="002D1EBD">
        <w:rPr>
          <w:rFonts w:ascii="Avenir Next LT Pro" w:hAnsi="Avenir Next LT Pro"/>
          <w:b/>
          <w:bCs/>
          <w:sz w:val="20"/>
          <w:szCs w:val="20"/>
        </w:rPr>
        <w:t>Education</w:t>
      </w:r>
    </w:p>
    <w:p w14:paraId="5BDD6892" w14:textId="54022F23" w:rsidR="2B8237FB" w:rsidRDefault="2B8237FB" w:rsidP="003C065D">
      <w:pPr>
        <w:pStyle w:val="ListParagraph"/>
        <w:numPr>
          <w:ilvl w:val="0"/>
          <w:numId w:val="3"/>
        </w:numPr>
        <w:rPr>
          <w:rFonts w:ascii="Avenir Next LT Pro" w:hAnsi="Avenir Next LT Pro"/>
          <w:sz w:val="20"/>
          <w:szCs w:val="20"/>
        </w:rPr>
      </w:pPr>
      <w:r w:rsidRPr="01FD1971">
        <w:rPr>
          <w:rFonts w:ascii="Avenir Next LT Pro" w:hAnsi="Avenir Next LT Pro"/>
          <w:sz w:val="20"/>
          <w:szCs w:val="20"/>
        </w:rPr>
        <w:t xml:space="preserve">Pursuing </w:t>
      </w:r>
      <w:r w:rsidR="003061CD">
        <w:rPr>
          <w:rFonts w:ascii="Avenir Next LT Pro" w:hAnsi="Avenir Next LT Pro"/>
          <w:sz w:val="20"/>
          <w:szCs w:val="20"/>
        </w:rPr>
        <w:t xml:space="preserve">parttime </w:t>
      </w:r>
      <w:r w:rsidRPr="01FD1971">
        <w:rPr>
          <w:rFonts w:ascii="Avenir Next LT Pro" w:hAnsi="Avenir Next LT Pro"/>
          <w:sz w:val="20"/>
          <w:szCs w:val="20"/>
        </w:rPr>
        <w:t>P</w:t>
      </w:r>
      <w:r w:rsidR="00AF0705">
        <w:rPr>
          <w:rFonts w:ascii="Avenir Next LT Pro" w:hAnsi="Avenir Next LT Pro"/>
          <w:sz w:val="20"/>
          <w:szCs w:val="20"/>
        </w:rPr>
        <w:t>h</w:t>
      </w:r>
      <w:r w:rsidRPr="01FD1971">
        <w:rPr>
          <w:rFonts w:ascii="Avenir Next LT Pro" w:hAnsi="Avenir Next LT Pro"/>
          <w:sz w:val="20"/>
          <w:szCs w:val="20"/>
        </w:rPr>
        <w:t>D in Artificial Intelligence -</w:t>
      </w:r>
      <w:r w:rsidRPr="01FD1971">
        <w:rPr>
          <w:rFonts w:ascii="Avenir Next LT Pro" w:hAnsi="Avenir Next LT Pro" w:cs="Calibri"/>
          <w:sz w:val="20"/>
          <w:szCs w:val="20"/>
        </w:rPr>
        <w:t xml:space="preserve"> </w:t>
      </w:r>
      <w:r w:rsidRPr="01FD1971">
        <w:rPr>
          <w:rFonts w:ascii="Avenir Next LT Pro" w:hAnsi="Avenir Next LT Pro"/>
          <w:sz w:val="20"/>
          <w:szCs w:val="20"/>
        </w:rPr>
        <w:t>UNE Australia</w:t>
      </w:r>
      <w:r w:rsidR="00F26CDD">
        <w:rPr>
          <w:rFonts w:ascii="Avenir Next LT Pro" w:hAnsi="Avenir Next LT Pro"/>
          <w:sz w:val="20"/>
          <w:szCs w:val="20"/>
        </w:rPr>
        <w:t xml:space="preserve">. </w:t>
      </w:r>
    </w:p>
    <w:p w14:paraId="1F73562A" w14:textId="3B32619E" w:rsidR="2B8237FB" w:rsidRDefault="2B8237FB" w:rsidP="003C065D">
      <w:pPr>
        <w:pStyle w:val="ListParagraph"/>
        <w:numPr>
          <w:ilvl w:val="0"/>
          <w:numId w:val="3"/>
        </w:numPr>
        <w:rPr>
          <w:rFonts w:ascii="Avenir Next LT Pro" w:hAnsi="Avenir Next LT Pro"/>
          <w:sz w:val="20"/>
          <w:szCs w:val="20"/>
        </w:rPr>
      </w:pPr>
      <w:r w:rsidRPr="01FD1971">
        <w:rPr>
          <w:rFonts w:ascii="Avenir Next LT Pro" w:hAnsi="Avenir Next LT Pro"/>
          <w:sz w:val="20"/>
          <w:szCs w:val="20"/>
        </w:rPr>
        <w:t xml:space="preserve">Leadership Program - University of Melbourne </w:t>
      </w:r>
      <w:r w:rsidRPr="01FD1971">
        <w:rPr>
          <w:rFonts w:ascii="Avenir Next LT Pro" w:hAnsi="Avenir Next LT Pro" w:cs="Calibri"/>
          <w:sz w:val="20"/>
          <w:szCs w:val="20"/>
        </w:rPr>
        <w:t xml:space="preserve">2022 </w:t>
      </w:r>
    </w:p>
    <w:p w14:paraId="5E885FD9" w14:textId="570D7116" w:rsidR="01FD1971" w:rsidRPr="006653A8" w:rsidRDefault="2B8237FB" w:rsidP="003C065D">
      <w:pPr>
        <w:pStyle w:val="ListParagraph"/>
        <w:numPr>
          <w:ilvl w:val="0"/>
          <w:numId w:val="3"/>
        </w:numPr>
        <w:tabs>
          <w:tab w:val="right" w:pos="9893"/>
        </w:tabs>
        <w:rPr>
          <w:rFonts w:ascii="Avenir Next LT Pro" w:hAnsi="Avenir Next LT Pro"/>
          <w:sz w:val="20"/>
          <w:szCs w:val="20"/>
        </w:rPr>
      </w:pPr>
      <w:r w:rsidRPr="01FD1971">
        <w:rPr>
          <w:rFonts w:ascii="Avenir Next LT Pro" w:hAnsi="Avenir Next LT Pro"/>
          <w:sz w:val="20"/>
          <w:szCs w:val="20"/>
        </w:rPr>
        <w:t>Executive Post Graduate Diploma in International Business - Indian Institute of Foreign Trade New Delhi 2011</w:t>
      </w:r>
    </w:p>
    <w:p w14:paraId="708E8D6D" w14:textId="653ED5CC" w:rsidR="01FD1971" w:rsidRDefault="01FD1971" w:rsidP="01FD1971">
      <w:pPr>
        <w:rPr>
          <w:rFonts w:ascii="Avenir Next LT Pro" w:hAnsi="Avenir Next LT Pro" w:cs="Calibri"/>
          <w:sz w:val="20"/>
          <w:szCs w:val="20"/>
        </w:rPr>
      </w:pPr>
    </w:p>
    <w:p w14:paraId="1EEFB04A" w14:textId="18CC2DF1" w:rsidR="00D72F3B" w:rsidRPr="002D1EBD" w:rsidRDefault="007351B9" w:rsidP="00D72F3B">
      <w:pPr>
        <w:rPr>
          <w:rFonts w:ascii="Avenir Next LT Pro" w:hAnsi="Avenir Next LT Pro" w:cs="Calibri"/>
          <w:b/>
          <w:bCs/>
          <w:sz w:val="20"/>
          <w:szCs w:val="20"/>
        </w:rPr>
      </w:pPr>
      <w:r w:rsidRPr="002D1EBD">
        <w:rPr>
          <w:rFonts w:ascii="Avenir Next LT Pro" w:hAnsi="Avenir Next LT Pro" w:cs="Calibri"/>
          <w:b/>
          <w:bCs/>
          <w:sz w:val="20"/>
          <w:szCs w:val="20"/>
        </w:rPr>
        <w:t>R</w:t>
      </w:r>
      <w:r w:rsidR="47804AB8" w:rsidRPr="002D1EBD">
        <w:rPr>
          <w:rFonts w:ascii="Avenir Next LT Pro" w:hAnsi="Avenir Next LT Pro" w:cs="Calibri"/>
          <w:b/>
          <w:bCs/>
          <w:sz w:val="20"/>
          <w:szCs w:val="20"/>
        </w:rPr>
        <w:t xml:space="preserve">eferences - </w:t>
      </w:r>
    </w:p>
    <w:p w14:paraId="62CD91E9" w14:textId="148B4FD3" w:rsidR="00366703" w:rsidRPr="002D2B41" w:rsidRDefault="00366703" w:rsidP="00D72F3B">
      <w:pPr>
        <w:ind w:firstLine="720"/>
        <w:rPr>
          <w:rFonts w:ascii="Avenir Next LT Pro" w:hAnsi="Avenir Next LT Pro" w:cs="Calibri"/>
          <w:sz w:val="20"/>
          <w:szCs w:val="20"/>
        </w:rPr>
      </w:pPr>
      <w:r w:rsidRPr="002D2B41">
        <w:rPr>
          <w:rFonts w:ascii="Avenir Next LT Pro" w:hAnsi="Avenir Next LT Pro"/>
          <w:sz w:val="20"/>
          <w:szCs w:val="20"/>
        </w:rPr>
        <w:t xml:space="preserve">Referees </w:t>
      </w:r>
      <w:r w:rsidR="000A1AE2">
        <w:rPr>
          <w:rFonts w:ascii="Avenir Next LT Pro" w:hAnsi="Avenir Next LT Pro"/>
          <w:sz w:val="20"/>
          <w:szCs w:val="20"/>
        </w:rPr>
        <w:t xml:space="preserve">are </w:t>
      </w:r>
      <w:r w:rsidRPr="002D2B41">
        <w:rPr>
          <w:rFonts w:ascii="Avenir Next LT Pro" w:hAnsi="Avenir Next LT Pro"/>
          <w:sz w:val="20"/>
          <w:szCs w:val="20"/>
        </w:rPr>
        <w:t>available on request</w:t>
      </w:r>
      <w:r w:rsidR="003A3C93" w:rsidRPr="002D2B41">
        <w:rPr>
          <w:rFonts w:ascii="Avenir Next LT Pro" w:hAnsi="Avenir Next LT Pro"/>
          <w:sz w:val="20"/>
          <w:szCs w:val="20"/>
        </w:rPr>
        <w:t>.</w:t>
      </w:r>
    </w:p>
    <w:p w14:paraId="275BEE63" w14:textId="77777777" w:rsidR="007351B9" w:rsidRPr="002D2B41" w:rsidRDefault="007351B9" w:rsidP="00D72F3B">
      <w:pPr>
        <w:pStyle w:val="ListParagraph"/>
        <w:rPr>
          <w:rFonts w:ascii="Avenir Next LT Pro" w:hAnsi="Avenir Next LT Pro"/>
          <w:sz w:val="20"/>
          <w:szCs w:val="20"/>
        </w:rPr>
      </w:pPr>
    </w:p>
    <w:sectPr w:rsidR="007351B9" w:rsidRPr="002D2B41" w:rsidSect="000A2A8E">
      <w:footerReference w:type="even" r:id="rId10"/>
      <w:footerReference w:type="default" r:id="rId11"/>
      <w:footerReference w:type="first" r:id="rId12"/>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8BD8" w14:textId="77777777" w:rsidR="00F2067E" w:rsidRDefault="00F2067E" w:rsidP="00C8532E">
      <w:r>
        <w:separator/>
      </w:r>
    </w:p>
  </w:endnote>
  <w:endnote w:type="continuationSeparator" w:id="0">
    <w:p w14:paraId="0303C617" w14:textId="77777777" w:rsidR="00F2067E" w:rsidRDefault="00F2067E" w:rsidP="00C8532E">
      <w:r>
        <w:continuationSeparator/>
      </w:r>
    </w:p>
  </w:endnote>
  <w:endnote w:type="continuationNotice" w:id="1">
    <w:p w14:paraId="3813F3E3" w14:textId="77777777" w:rsidR="00F2067E" w:rsidRDefault="00F20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B210" w14:textId="0C38C98F" w:rsidR="00B5716D" w:rsidRDefault="005B1E74">
    <w:pPr>
      <w:pStyle w:val="Footer"/>
    </w:pPr>
    <w:r>
      <w:rPr>
        <w:noProof/>
      </w:rPr>
      <mc:AlternateContent>
        <mc:Choice Requires="wps">
          <w:drawing>
            <wp:anchor distT="0" distB="0" distL="0" distR="0" simplePos="0" relativeHeight="251658241" behindDoc="0" locked="0" layoutInCell="1" allowOverlap="1" wp14:anchorId="79993D20" wp14:editId="765C97DF">
              <wp:simplePos x="635" y="635"/>
              <wp:positionH relativeFrom="page">
                <wp:align>left</wp:align>
              </wp:positionH>
              <wp:positionV relativeFrom="page">
                <wp:align>bottom</wp:align>
              </wp:positionV>
              <wp:extent cx="565150" cy="345440"/>
              <wp:effectExtent l="0" t="0" r="6350" b="0"/>
              <wp:wrapNone/>
              <wp:docPr id="586499179"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21C8667" w14:textId="0B5CF10B" w:rsidR="005B1E74" w:rsidRPr="005B1E74" w:rsidRDefault="005B1E74" w:rsidP="005B1E74">
                          <w:pPr>
                            <w:rPr>
                              <w:rFonts w:ascii="Calibri" w:eastAsia="Calibri" w:hAnsi="Calibri" w:cs="Calibri"/>
                              <w:noProof/>
                              <w:color w:val="000000"/>
                              <w:sz w:val="20"/>
                              <w:szCs w:val="20"/>
                            </w:rPr>
                          </w:pPr>
                          <w:r w:rsidRPr="005B1E74">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993D20" id="_x0000_t202" coordsize="21600,21600" o:spt="202" path="m,l,21600r21600,l21600,xe">
              <v:stroke joinstyle="miter"/>
              <v:path gradientshapeok="t" o:connecttype="rect"/>
            </v:shapetype>
            <v:shape id="Text Box 5" o:spid="_x0000_s1026" type="#_x0000_t202" alt="Public" style="position:absolute;margin-left:0;margin-top:0;width:44.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" filled="f" stroked="f">
              <v:textbox style="mso-fit-shape-to-text:t" inset="20pt,0,0,15pt">
                <w:txbxContent>
                  <w:p w14:paraId="321C8667" w14:textId="0B5CF10B" w:rsidR="005B1E74" w:rsidRPr="005B1E74" w:rsidRDefault="005B1E74" w:rsidP="005B1E74">
                    <w:pPr>
                      <w:rPr>
                        <w:rFonts w:ascii="Calibri" w:eastAsia="Calibri" w:hAnsi="Calibri" w:cs="Calibri"/>
                        <w:noProof/>
                        <w:color w:val="000000"/>
                        <w:sz w:val="20"/>
                        <w:szCs w:val="20"/>
                      </w:rPr>
                    </w:pPr>
                    <w:r w:rsidRPr="005B1E74">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7722" w14:textId="50695017" w:rsidR="00B5716D" w:rsidRDefault="005B1E74">
    <w:pPr>
      <w:pStyle w:val="Footer"/>
    </w:pPr>
    <w:r>
      <w:rPr>
        <w:noProof/>
      </w:rPr>
      <mc:AlternateContent>
        <mc:Choice Requires="wps">
          <w:drawing>
            <wp:anchor distT="0" distB="0" distL="0" distR="0" simplePos="0" relativeHeight="251658242" behindDoc="0" locked="0" layoutInCell="1" allowOverlap="1" wp14:anchorId="73326C73" wp14:editId="3D90A934">
              <wp:simplePos x="640702" y="10045959"/>
              <wp:positionH relativeFrom="page">
                <wp:align>left</wp:align>
              </wp:positionH>
              <wp:positionV relativeFrom="page">
                <wp:align>bottom</wp:align>
              </wp:positionV>
              <wp:extent cx="565150" cy="345440"/>
              <wp:effectExtent l="0" t="0" r="6350" b="0"/>
              <wp:wrapNone/>
              <wp:docPr id="209884217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36D9C7B" w14:textId="0F18F487" w:rsidR="005B1E74" w:rsidRPr="005B1E74" w:rsidRDefault="005B1E74" w:rsidP="005B1E74">
                          <w:pPr>
                            <w:rPr>
                              <w:rFonts w:ascii="Calibri" w:eastAsia="Calibri" w:hAnsi="Calibri" w:cs="Calibri"/>
                              <w:noProof/>
                              <w:color w:val="000000"/>
                              <w:sz w:val="20"/>
                              <w:szCs w:val="20"/>
                            </w:rPr>
                          </w:pPr>
                          <w:r w:rsidRPr="005B1E74">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326C73" id="_x0000_t202" coordsize="21600,21600" o:spt="202" path="m,l,21600r21600,l21600,xe">
              <v:stroke joinstyle="miter"/>
              <v:path gradientshapeok="t" o:connecttype="rect"/>
            </v:shapetype>
            <v:shape id="Text Box 6" o:spid="_x0000_s1027" type="#_x0000_t202" alt="Public" style="position:absolute;margin-left:0;margin-top:0;width:44.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" filled="f" stroked="f">
              <v:textbox style="mso-fit-shape-to-text:t" inset="20pt,0,0,15pt">
                <w:txbxContent>
                  <w:p w14:paraId="336D9C7B" w14:textId="0F18F487" w:rsidR="005B1E74" w:rsidRPr="005B1E74" w:rsidRDefault="005B1E74" w:rsidP="005B1E74">
                    <w:pPr>
                      <w:rPr>
                        <w:rFonts w:ascii="Calibri" w:eastAsia="Calibri" w:hAnsi="Calibri" w:cs="Calibri"/>
                        <w:noProof/>
                        <w:color w:val="000000"/>
                        <w:sz w:val="20"/>
                        <w:szCs w:val="20"/>
                      </w:rPr>
                    </w:pPr>
                    <w:r w:rsidRPr="005B1E74">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0072" w14:textId="001C7358" w:rsidR="00B5716D" w:rsidRDefault="005B1E74">
    <w:pPr>
      <w:pStyle w:val="Footer"/>
    </w:pPr>
    <w:r>
      <w:rPr>
        <w:noProof/>
      </w:rPr>
      <mc:AlternateContent>
        <mc:Choice Requires="wps">
          <w:drawing>
            <wp:anchor distT="0" distB="0" distL="0" distR="0" simplePos="0" relativeHeight="251658240" behindDoc="0" locked="0" layoutInCell="1" allowOverlap="1" wp14:anchorId="5E81AABE" wp14:editId="2B182BC6">
              <wp:simplePos x="635" y="635"/>
              <wp:positionH relativeFrom="page">
                <wp:align>left</wp:align>
              </wp:positionH>
              <wp:positionV relativeFrom="page">
                <wp:align>bottom</wp:align>
              </wp:positionV>
              <wp:extent cx="565150" cy="345440"/>
              <wp:effectExtent l="0" t="0" r="6350" b="0"/>
              <wp:wrapNone/>
              <wp:docPr id="2063022327"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2A14054" w14:textId="5F2DC7CE" w:rsidR="005B1E74" w:rsidRPr="005B1E74" w:rsidRDefault="005B1E74" w:rsidP="005B1E74">
                          <w:pPr>
                            <w:rPr>
                              <w:rFonts w:ascii="Calibri" w:eastAsia="Calibri" w:hAnsi="Calibri" w:cs="Calibri"/>
                              <w:noProof/>
                              <w:color w:val="000000"/>
                              <w:sz w:val="20"/>
                              <w:szCs w:val="20"/>
                            </w:rPr>
                          </w:pPr>
                          <w:r w:rsidRPr="005B1E74">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81AABE" id="_x0000_t202" coordsize="21600,21600" o:spt="202" path="m,l,21600r21600,l21600,xe">
              <v:stroke joinstyle="miter"/>
              <v:path gradientshapeok="t" o:connecttype="rect"/>
            </v:shapetype>
            <v:shape id="Text Box 4" o:spid="_x0000_s1028" type="#_x0000_t202" alt="Public" style="position:absolute;margin-left:0;margin-top:0;width:4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" filled="f" stroked="f">
              <v:textbox style="mso-fit-shape-to-text:t" inset="20pt,0,0,15pt">
                <w:txbxContent>
                  <w:p w14:paraId="62A14054" w14:textId="5F2DC7CE" w:rsidR="005B1E74" w:rsidRPr="005B1E74" w:rsidRDefault="005B1E74" w:rsidP="005B1E74">
                    <w:pPr>
                      <w:rPr>
                        <w:rFonts w:ascii="Calibri" w:eastAsia="Calibri" w:hAnsi="Calibri" w:cs="Calibri"/>
                        <w:noProof/>
                        <w:color w:val="000000"/>
                        <w:sz w:val="20"/>
                        <w:szCs w:val="20"/>
                      </w:rPr>
                    </w:pPr>
                    <w:r w:rsidRPr="005B1E74">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A343" w14:textId="77777777" w:rsidR="00F2067E" w:rsidRDefault="00F2067E" w:rsidP="00C8532E">
      <w:r>
        <w:separator/>
      </w:r>
    </w:p>
  </w:footnote>
  <w:footnote w:type="continuationSeparator" w:id="0">
    <w:p w14:paraId="6E7AE8DF" w14:textId="77777777" w:rsidR="00F2067E" w:rsidRDefault="00F2067E" w:rsidP="00C8532E">
      <w:r>
        <w:continuationSeparator/>
      </w:r>
    </w:p>
  </w:footnote>
  <w:footnote w:type="continuationNotice" w:id="1">
    <w:p w14:paraId="71F83E2C" w14:textId="77777777" w:rsidR="00F2067E" w:rsidRDefault="00F2067E"/>
  </w:footnote>
</w:footnotes>
</file>

<file path=word/intelligence2.xml><?xml version="1.0" encoding="utf-8"?>
<int2:intelligence xmlns:int2="http://schemas.microsoft.com/office/intelligence/2020/intelligence" xmlns:oel="http://schemas.microsoft.com/office/2019/extlst">
  <int2:observations>
    <int2:textHash int2:hashCode="0FhdH5YFXC9bUj" int2:id="a9pH1B1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3B85"/>
    <w:multiLevelType w:val="multilevel"/>
    <w:tmpl w:val="50C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35C92"/>
    <w:multiLevelType w:val="multilevel"/>
    <w:tmpl w:val="1B66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2366F"/>
    <w:multiLevelType w:val="multilevel"/>
    <w:tmpl w:val="FAC8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D31A83"/>
    <w:multiLevelType w:val="multilevel"/>
    <w:tmpl w:val="950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375AF"/>
    <w:multiLevelType w:val="multilevel"/>
    <w:tmpl w:val="293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32357"/>
    <w:multiLevelType w:val="multilevel"/>
    <w:tmpl w:val="D60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029C3"/>
    <w:multiLevelType w:val="multilevel"/>
    <w:tmpl w:val="AED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3523"/>
    <w:multiLevelType w:val="multilevel"/>
    <w:tmpl w:val="7AA2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A12D0"/>
    <w:multiLevelType w:val="multilevel"/>
    <w:tmpl w:val="C89A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3B7995"/>
    <w:multiLevelType w:val="multilevel"/>
    <w:tmpl w:val="40B4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F7409"/>
    <w:multiLevelType w:val="hybridMultilevel"/>
    <w:tmpl w:val="FAD2E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A2647D"/>
    <w:multiLevelType w:val="multilevel"/>
    <w:tmpl w:val="A7D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3647F3"/>
    <w:multiLevelType w:val="hybridMultilevel"/>
    <w:tmpl w:val="D48A7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949E7"/>
    <w:multiLevelType w:val="hybridMultilevel"/>
    <w:tmpl w:val="5030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AE38D5"/>
    <w:multiLevelType w:val="multilevel"/>
    <w:tmpl w:val="21B4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00E73"/>
    <w:multiLevelType w:val="multilevel"/>
    <w:tmpl w:val="E2FE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841D34"/>
    <w:multiLevelType w:val="multilevel"/>
    <w:tmpl w:val="1AFA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41165"/>
    <w:multiLevelType w:val="multilevel"/>
    <w:tmpl w:val="0D4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912DC"/>
    <w:multiLevelType w:val="multilevel"/>
    <w:tmpl w:val="47E2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2B5AAF"/>
    <w:multiLevelType w:val="multilevel"/>
    <w:tmpl w:val="79B0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62850"/>
    <w:multiLevelType w:val="multilevel"/>
    <w:tmpl w:val="5C16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84E80"/>
    <w:multiLevelType w:val="multilevel"/>
    <w:tmpl w:val="910E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BA0BDE"/>
    <w:multiLevelType w:val="multilevel"/>
    <w:tmpl w:val="F8BA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5C460C"/>
    <w:multiLevelType w:val="multilevel"/>
    <w:tmpl w:val="FE4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FF7BCD"/>
    <w:multiLevelType w:val="multilevel"/>
    <w:tmpl w:val="86F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F413F4"/>
    <w:multiLevelType w:val="multilevel"/>
    <w:tmpl w:val="48C4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420E5B"/>
    <w:multiLevelType w:val="hybridMultilevel"/>
    <w:tmpl w:val="F1A4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405B40"/>
    <w:multiLevelType w:val="hybridMultilevel"/>
    <w:tmpl w:val="F9A2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345F79"/>
    <w:multiLevelType w:val="hybridMultilevel"/>
    <w:tmpl w:val="DC2C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64E4E"/>
    <w:multiLevelType w:val="multilevel"/>
    <w:tmpl w:val="B98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015A50"/>
    <w:multiLevelType w:val="hybridMultilevel"/>
    <w:tmpl w:val="F41EA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5E470C"/>
    <w:multiLevelType w:val="multilevel"/>
    <w:tmpl w:val="B77A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4A1C0C"/>
    <w:multiLevelType w:val="hybridMultilevel"/>
    <w:tmpl w:val="43D6D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C80AAB"/>
    <w:multiLevelType w:val="multilevel"/>
    <w:tmpl w:val="FD7A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F65679"/>
    <w:multiLevelType w:val="multilevel"/>
    <w:tmpl w:val="37E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C1879"/>
    <w:multiLevelType w:val="multilevel"/>
    <w:tmpl w:val="40BE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DD20C4"/>
    <w:multiLevelType w:val="hybridMultilevel"/>
    <w:tmpl w:val="2DAA2438"/>
    <w:lvl w:ilvl="0" w:tplc="0C090001">
      <w:start w:val="1"/>
      <w:numFmt w:val="bullet"/>
      <w:lvlText w:val=""/>
      <w:lvlJc w:val="left"/>
      <w:pPr>
        <w:ind w:left="1120" w:hanging="360"/>
      </w:pPr>
      <w:rPr>
        <w:rFonts w:ascii="Symbol" w:hAnsi="Symbol" w:hint="default"/>
      </w:rPr>
    </w:lvl>
    <w:lvl w:ilvl="1" w:tplc="0C090003" w:tentative="1">
      <w:start w:val="1"/>
      <w:numFmt w:val="bullet"/>
      <w:lvlText w:val="o"/>
      <w:lvlJc w:val="left"/>
      <w:pPr>
        <w:ind w:left="1840" w:hanging="360"/>
      </w:pPr>
      <w:rPr>
        <w:rFonts w:ascii="Courier New" w:hAnsi="Courier New" w:cs="Courier New" w:hint="default"/>
      </w:rPr>
    </w:lvl>
    <w:lvl w:ilvl="2" w:tplc="0C090005" w:tentative="1">
      <w:start w:val="1"/>
      <w:numFmt w:val="bullet"/>
      <w:lvlText w:val=""/>
      <w:lvlJc w:val="left"/>
      <w:pPr>
        <w:ind w:left="2560" w:hanging="360"/>
      </w:pPr>
      <w:rPr>
        <w:rFonts w:ascii="Wingdings" w:hAnsi="Wingdings" w:hint="default"/>
      </w:rPr>
    </w:lvl>
    <w:lvl w:ilvl="3" w:tplc="0C090001" w:tentative="1">
      <w:start w:val="1"/>
      <w:numFmt w:val="bullet"/>
      <w:lvlText w:val=""/>
      <w:lvlJc w:val="left"/>
      <w:pPr>
        <w:ind w:left="3280" w:hanging="360"/>
      </w:pPr>
      <w:rPr>
        <w:rFonts w:ascii="Symbol" w:hAnsi="Symbol" w:hint="default"/>
      </w:rPr>
    </w:lvl>
    <w:lvl w:ilvl="4" w:tplc="0C090003" w:tentative="1">
      <w:start w:val="1"/>
      <w:numFmt w:val="bullet"/>
      <w:lvlText w:val="o"/>
      <w:lvlJc w:val="left"/>
      <w:pPr>
        <w:ind w:left="4000" w:hanging="360"/>
      </w:pPr>
      <w:rPr>
        <w:rFonts w:ascii="Courier New" w:hAnsi="Courier New" w:cs="Courier New" w:hint="default"/>
      </w:rPr>
    </w:lvl>
    <w:lvl w:ilvl="5" w:tplc="0C090005" w:tentative="1">
      <w:start w:val="1"/>
      <w:numFmt w:val="bullet"/>
      <w:lvlText w:val=""/>
      <w:lvlJc w:val="left"/>
      <w:pPr>
        <w:ind w:left="4720" w:hanging="360"/>
      </w:pPr>
      <w:rPr>
        <w:rFonts w:ascii="Wingdings" w:hAnsi="Wingdings" w:hint="default"/>
      </w:rPr>
    </w:lvl>
    <w:lvl w:ilvl="6" w:tplc="0C090001" w:tentative="1">
      <w:start w:val="1"/>
      <w:numFmt w:val="bullet"/>
      <w:lvlText w:val=""/>
      <w:lvlJc w:val="left"/>
      <w:pPr>
        <w:ind w:left="5440" w:hanging="360"/>
      </w:pPr>
      <w:rPr>
        <w:rFonts w:ascii="Symbol" w:hAnsi="Symbol" w:hint="default"/>
      </w:rPr>
    </w:lvl>
    <w:lvl w:ilvl="7" w:tplc="0C090003" w:tentative="1">
      <w:start w:val="1"/>
      <w:numFmt w:val="bullet"/>
      <w:lvlText w:val="o"/>
      <w:lvlJc w:val="left"/>
      <w:pPr>
        <w:ind w:left="6160" w:hanging="360"/>
      </w:pPr>
      <w:rPr>
        <w:rFonts w:ascii="Courier New" w:hAnsi="Courier New" w:cs="Courier New" w:hint="default"/>
      </w:rPr>
    </w:lvl>
    <w:lvl w:ilvl="8" w:tplc="0C090005" w:tentative="1">
      <w:start w:val="1"/>
      <w:numFmt w:val="bullet"/>
      <w:lvlText w:val=""/>
      <w:lvlJc w:val="left"/>
      <w:pPr>
        <w:ind w:left="6880" w:hanging="360"/>
      </w:pPr>
      <w:rPr>
        <w:rFonts w:ascii="Wingdings" w:hAnsi="Wingdings" w:hint="default"/>
      </w:rPr>
    </w:lvl>
  </w:abstractNum>
  <w:abstractNum w:abstractNumId="37" w15:restartNumberingAfterBreak="0">
    <w:nsid w:val="78A774F5"/>
    <w:multiLevelType w:val="hybridMultilevel"/>
    <w:tmpl w:val="E1CAA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6E0EF1"/>
    <w:multiLevelType w:val="multilevel"/>
    <w:tmpl w:val="A92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A834FE"/>
    <w:multiLevelType w:val="multilevel"/>
    <w:tmpl w:val="4606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B816D3"/>
    <w:multiLevelType w:val="multilevel"/>
    <w:tmpl w:val="B112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30"/>
  </w:num>
  <w:num w:numId="3">
    <w:abstractNumId w:val="26"/>
  </w:num>
  <w:num w:numId="4">
    <w:abstractNumId w:val="27"/>
  </w:num>
  <w:num w:numId="5">
    <w:abstractNumId w:val="28"/>
  </w:num>
  <w:num w:numId="6">
    <w:abstractNumId w:val="10"/>
  </w:num>
  <w:num w:numId="7">
    <w:abstractNumId w:val="36"/>
  </w:num>
  <w:num w:numId="8">
    <w:abstractNumId w:val="12"/>
  </w:num>
  <w:num w:numId="9">
    <w:abstractNumId w:val="9"/>
  </w:num>
  <w:num w:numId="10">
    <w:abstractNumId w:val="31"/>
  </w:num>
  <w:num w:numId="11">
    <w:abstractNumId w:val="2"/>
  </w:num>
  <w:num w:numId="12">
    <w:abstractNumId w:val="22"/>
  </w:num>
  <w:num w:numId="13">
    <w:abstractNumId w:val="4"/>
  </w:num>
  <w:num w:numId="14">
    <w:abstractNumId w:val="29"/>
  </w:num>
  <w:num w:numId="15">
    <w:abstractNumId w:val="7"/>
  </w:num>
  <w:num w:numId="16">
    <w:abstractNumId w:val="16"/>
  </w:num>
  <w:num w:numId="17">
    <w:abstractNumId w:val="18"/>
  </w:num>
  <w:num w:numId="18">
    <w:abstractNumId w:val="19"/>
  </w:num>
  <w:num w:numId="19">
    <w:abstractNumId w:val="0"/>
  </w:num>
  <w:num w:numId="20">
    <w:abstractNumId w:val="8"/>
  </w:num>
  <w:num w:numId="21">
    <w:abstractNumId w:val="34"/>
  </w:num>
  <w:num w:numId="22">
    <w:abstractNumId w:val="3"/>
  </w:num>
  <w:num w:numId="23">
    <w:abstractNumId w:val="38"/>
  </w:num>
  <w:num w:numId="24">
    <w:abstractNumId w:val="21"/>
  </w:num>
  <w:num w:numId="25">
    <w:abstractNumId w:val="24"/>
  </w:num>
  <w:num w:numId="26">
    <w:abstractNumId w:val="6"/>
  </w:num>
  <w:num w:numId="27">
    <w:abstractNumId w:val="15"/>
  </w:num>
  <w:num w:numId="28">
    <w:abstractNumId w:val="23"/>
  </w:num>
  <w:num w:numId="29">
    <w:abstractNumId w:val="20"/>
  </w:num>
  <w:num w:numId="30">
    <w:abstractNumId w:val="35"/>
  </w:num>
  <w:num w:numId="31">
    <w:abstractNumId w:val="33"/>
  </w:num>
  <w:num w:numId="32">
    <w:abstractNumId w:val="40"/>
  </w:num>
  <w:num w:numId="33">
    <w:abstractNumId w:val="1"/>
  </w:num>
  <w:num w:numId="34">
    <w:abstractNumId w:val="25"/>
  </w:num>
  <w:num w:numId="35">
    <w:abstractNumId w:val="39"/>
  </w:num>
  <w:num w:numId="36">
    <w:abstractNumId w:val="17"/>
  </w:num>
  <w:num w:numId="37">
    <w:abstractNumId w:val="5"/>
  </w:num>
  <w:num w:numId="38">
    <w:abstractNumId w:val="11"/>
  </w:num>
  <w:num w:numId="39">
    <w:abstractNumId w:val="12"/>
  </w:num>
  <w:num w:numId="40">
    <w:abstractNumId w:val="37"/>
  </w:num>
  <w:num w:numId="41">
    <w:abstractNumId w:val="13"/>
  </w:num>
  <w:num w:numId="42">
    <w:abstractNumId w:val="36"/>
  </w:num>
  <w:num w:numId="43">
    <w:abstractNumId w:val="14"/>
  </w:num>
  <w:num w:numId="44">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32"/>
    <w:rsid w:val="000011A6"/>
    <w:rsid w:val="000011E6"/>
    <w:rsid w:val="000068A1"/>
    <w:rsid w:val="00007784"/>
    <w:rsid w:val="0001325E"/>
    <w:rsid w:val="0001336D"/>
    <w:rsid w:val="00015DAE"/>
    <w:rsid w:val="00020259"/>
    <w:rsid w:val="00022B95"/>
    <w:rsid w:val="00030126"/>
    <w:rsid w:val="00032F5C"/>
    <w:rsid w:val="000407BF"/>
    <w:rsid w:val="000407DE"/>
    <w:rsid w:val="0004229A"/>
    <w:rsid w:val="00044DF6"/>
    <w:rsid w:val="0004596A"/>
    <w:rsid w:val="000500EF"/>
    <w:rsid w:val="00051282"/>
    <w:rsid w:val="00056E04"/>
    <w:rsid w:val="00063509"/>
    <w:rsid w:val="00066C23"/>
    <w:rsid w:val="000728E9"/>
    <w:rsid w:val="0007335F"/>
    <w:rsid w:val="000752E2"/>
    <w:rsid w:val="00077F98"/>
    <w:rsid w:val="0008134B"/>
    <w:rsid w:val="00081371"/>
    <w:rsid w:val="00083BD4"/>
    <w:rsid w:val="00083D18"/>
    <w:rsid w:val="00087110"/>
    <w:rsid w:val="000873AC"/>
    <w:rsid w:val="0009015D"/>
    <w:rsid w:val="00090700"/>
    <w:rsid w:val="000976CB"/>
    <w:rsid w:val="000A0185"/>
    <w:rsid w:val="000A0DCF"/>
    <w:rsid w:val="000A1588"/>
    <w:rsid w:val="000A1AE2"/>
    <w:rsid w:val="000A23F8"/>
    <w:rsid w:val="000A2A8E"/>
    <w:rsid w:val="000B049D"/>
    <w:rsid w:val="000B0F1D"/>
    <w:rsid w:val="000B332C"/>
    <w:rsid w:val="000B3375"/>
    <w:rsid w:val="000B691A"/>
    <w:rsid w:val="000C0A9D"/>
    <w:rsid w:val="000C41BF"/>
    <w:rsid w:val="000C53CD"/>
    <w:rsid w:val="000C5D0A"/>
    <w:rsid w:val="000C5E82"/>
    <w:rsid w:val="000C6B7F"/>
    <w:rsid w:val="000D0A8E"/>
    <w:rsid w:val="000D1A7C"/>
    <w:rsid w:val="000D1DD0"/>
    <w:rsid w:val="000D3EF3"/>
    <w:rsid w:val="000D65EF"/>
    <w:rsid w:val="000E35D8"/>
    <w:rsid w:val="000E6C8C"/>
    <w:rsid w:val="000F1ED1"/>
    <w:rsid w:val="000F425D"/>
    <w:rsid w:val="000F4CC0"/>
    <w:rsid w:val="000F4FFD"/>
    <w:rsid w:val="000F5485"/>
    <w:rsid w:val="00101174"/>
    <w:rsid w:val="00102829"/>
    <w:rsid w:val="00102C29"/>
    <w:rsid w:val="00102DB7"/>
    <w:rsid w:val="00103716"/>
    <w:rsid w:val="0010432A"/>
    <w:rsid w:val="001060D5"/>
    <w:rsid w:val="00106B47"/>
    <w:rsid w:val="00107869"/>
    <w:rsid w:val="00107CF4"/>
    <w:rsid w:val="001109AF"/>
    <w:rsid w:val="00112EFC"/>
    <w:rsid w:val="00114178"/>
    <w:rsid w:val="00115B70"/>
    <w:rsid w:val="001162D8"/>
    <w:rsid w:val="00122366"/>
    <w:rsid w:val="00122AA6"/>
    <w:rsid w:val="00124623"/>
    <w:rsid w:val="00127859"/>
    <w:rsid w:val="0012794A"/>
    <w:rsid w:val="00127B92"/>
    <w:rsid w:val="00130C8F"/>
    <w:rsid w:val="0013326C"/>
    <w:rsid w:val="00133650"/>
    <w:rsid w:val="00137F65"/>
    <w:rsid w:val="0014333A"/>
    <w:rsid w:val="001549E9"/>
    <w:rsid w:val="00154FEB"/>
    <w:rsid w:val="00155063"/>
    <w:rsid w:val="00155F7B"/>
    <w:rsid w:val="00156526"/>
    <w:rsid w:val="001603D6"/>
    <w:rsid w:val="00164CAA"/>
    <w:rsid w:val="00165137"/>
    <w:rsid w:val="00165B2C"/>
    <w:rsid w:val="001661FF"/>
    <w:rsid w:val="00182C13"/>
    <w:rsid w:val="001842EE"/>
    <w:rsid w:val="0018497F"/>
    <w:rsid w:val="00185338"/>
    <w:rsid w:val="00185A14"/>
    <w:rsid w:val="001869E5"/>
    <w:rsid w:val="00186ADC"/>
    <w:rsid w:val="0019175C"/>
    <w:rsid w:val="00191B31"/>
    <w:rsid w:val="001938CD"/>
    <w:rsid w:val="00193B4E"/>
    <w:rsid w:val="0019567C"/>
    <w:rsid w:val="00197F99"/>
    <w:rsid w:val="001A055C"/>
    <w:rsid w:val="001A0FD3"/>
    <w:rsid w:val="001A2A60"/>
    <w:rsid w:val="001A381A"/>
    <w:rsid w:val="001B1F49"/>
    <w:rsid w:val="001C0F5D"/>
    <w:rsid w:val="001C1134"/>
    <w:rsid w:val="001C1773"/>
    <w:rsid w:val="001C476A"/>
    <w:rsid w:val="001C5EF7"/>
    <w:rsid w:val="001D1205"/>
    <w:rsid w:val="001D256B"/>
    <w:rsid w:val="001D3DF6"/>
    <w:rsid w:val="001D4009"/>
    <w:rsid w:val="001D5CB5"/>
    <w:rsid w:val="001F4E3C"/>
    <w:rsid w:val="001F5A95"/>
    <w:rsid w:val="001F6429"/>
    <w:rsid w:val="001F6622"/>
    <w:rsid w:val="001F7A4A"/>
    <w:rsid w:val="001F7A89"/>
    <w:rsid w:val="00201140"/>
    <w:rsid w:val="00202D4F"/>
    <w:rsid w:val="002062FC"/>
    <w:rsid w:val="002100CE"/>
    <w:rsid w:val="00211820"/>
    <w:rsid w:val="00211996"/>
    <w:rsid w:val="00212014"/>
    <w:rsid w:val="00212386"/>
    <w:rsid w:val="002149A4"/>
    <w:rsid w:val="00215243"/>
    <w:rsid w:val="00216408"/>
    <w:rsid w:val="002166FD"/>
    <w:rsid w:val="002173A9"/>
    <w:rsid w:val="0021741C"/>
    <w:rsid w:val="00220B40"/>
    <w:rsid w:val="00223134"/>
    <w:rsid w:val="00225817"/>
    <w:rsid w:val="002259F8"/>
    <w:rsid w:val="00226BF3"/>
    <w:rsid w:val="00227105"/>
    <w:rsid w:val="00227987"/>
    <w:rsid w:val="002304AB"/>
    <w:rsid w:val="002309D7"/>
    <w:rsid w:val="00231FB6"/>
    <w:rsid w:val="0023672C"/>
    <w:rsid w:val="002427CD"/>
    <w:rsid w:val="002429D5"/>
    <w:rsid w:val="00243156"/>
    <w:rsid w:val="00246D14"/>
    <w:rsid w:val="0024727F"/>
    <w:rsid w:val="00250DE6"/>
    <w:rsid w:val="00252480"/>
    <w:rsid w:val="00254873"/>
    <w:rsid w:val="0025503F"/>
    <w:rsid w:val="00255A6D"/>
    <w:rsid w:val="00255AF2"/>
    <w:rsid w:val="00255E8D"/>
    <w:rsid w:val="002579F2"/>
    <w:rsid w:val="0026326C"/>
    <w:rsid w:val="00264968"/>
    <w:rsid w:val="00264ACC"/>
    <w:rsid w:val="00265DA9"/>
    <w:rsid w:val="002667E1"/>
    <w:rsid w:val="00271596"/>
    <w:rsid w:val="00273B2C"/>
    <w:rsid w:val="00273B63"/>
    <w:rsid w:val="00275A9E"/>
    <w:rsid w:val="00285F84"/>
    <w:rsid w:val="002872C2"/>
    <w:rsid w:val="00287C65"/>
    <w:rsid w:val="00293172"/>
    <w:rsid w:val="002934D8"/>
    <w:rsid w:val="00293BC9"/>
    <w:rsid w:val="00294C9B"/>
    <w:rsid w:val="00295751"/>
    <w:rsid w:val="00297BCB"/>
    <w:rsid w:val="00297C98"/>
    <w:rsid w:val="002A0207"/>
    <w:rsid w:val="002A1BF8"/>
    <w:rsid w:val="002A4171"/>
    <w:rsid w:val="002A508B"/>
    <w:rsid w:val="002A62D4"/>
    <w:rsid w:val="002A6332"/>
    <w:rsid w:val="002B0083"/>
    <w:rsid w:val="002B0429"/>
    <w:rsid w:val="002B478D"/>
    <w:rsid w:val="002B532A"/>
    <w:rsid w:val="002B536B"/>
    <w:rsid w:val="002B5B2D"/>
    <w:rsid w:val="002C05EF"/>
    <w:rsid w:val="002C10BD"/>
    <w:rsid w:val="002C3F26"/>
    <w:rsid w:val="002C5A06"/>
    <w:rsid w:val="002C7A36"/>
    <w:rsid w:val="002D1B1B"/>
    <w:rsid w:val="002D1EBD"/>
    <w:rsid w:val="002D2B41"/>
    <w:rsid w:val="002D34F8"/>
    <w:rsid w:val="002D4484"/>
    <w:rsid w:val="002D7DE8"/>
    <w:rsid w:val="002E19D9"/>
    <w:rsid w:val="002E2B88"/>
    <w:rsid w:val="002E3CBC"/>
    <w:rsid w:val="002E3E15"/>
    <w:rsid w:val="002E4A76"/>
    <w:rsid w:val="002E7AD2"/>
    <w:rsid w:val="002F0B88"/>
    <w:rsid w:val="002F1D1B"/>
    <w:rsid w:val="002F7C4A"/>
    <w:rsid w:val="00300BAE"/>
    <w:rsid w:val="00302C9F"/>
    <w:rsid w:val="00304057"/>
    <w:rsid w:val="00304145"/>
    <w:rsid w:val="003061CD"/>
    <w:rsid w:val="00307A1B"/>
    <w:rsid w:val="00307D85"/>
    <w:rsid w:val="0031046E"/>
    <w:rsid w:val="0031099B"/>
    <w:rsid w:val="003116D0"/>
    <w:rsid w:val="00311C48"/>
    <w:rsid w:val="00312626"/>
    <w:rsid w:val="00314F4E"/>
    <w:rsid w:val="003168B3"/>
    <w:rsid w:val="003174F1"/>
    <w:rsid w:val="003205E0"/>
    <w:rsid w:val="003208BE"/>
    <w:rsid w:val="00321F8B"/>
    <w:rsid w:val="00322BC0"/>
    <w:rsid w:val="00323888"/>
    <w:rsid w:val="00323B27"/>
    <w:rsid w:val="003254E8"/>
    <w:rsid w:val="00327850"/>
    <w:rsid w:val="00327AFB"/>
    <w:rsid w:val="00330186"/>
    <w:rsid w:val="00331A0B"/>
    <w:rsid w:val="00332483"/>
    <w:rsid w:val="003340F4"/>
    <w:rsid w:val="00335F81"/>
    <w:rsid w:val="003365DD"/>
    <w:rsid w:val="003372D4"/>
    <w:rsid w:val="00340EF1"/>
    <w:rsid w:val="00342E05"/>
    <w:rsid w:val="0034374F"/>
    <w:rsid w:val="003437EB"/>
    <w:rsid w:val="00344A53"/>
    <w:rsid w:val="003460A1"/>
    <w:rsid w:val="00352B37"/>
    <w:rsid w:val="003536AF"/>
    <w:rsid w:val="00356134"/>
    <w:rsid w:val="0035686C"/>
    <w:rsid w:val="00357A5B"/>
    <w:rsid w:val="003605A2"/>
    <w:rsid w:val="00362533"/>
    <w:rsid w:val="00365A9D"/>
    <w:rsid w:val="00366703"/>
    <w:rsid w:val="0036672C"/>
    <w:rsid w:val="00367D65"/>
    <w:rsid w:val="003702C8"/>
    <w:rsid w:val="00371A90"/>
    <w:rsid w:val="0037253C"/>
    <w:rsid w:val="00375922"/>
    <w:rsid w:val="00380BC9"/>
    <w:rsid w:val="00381326"/>
    <w:rsid w:val="0038139C"/>
    <w:rsid w:val="00383CE2"/>
    <w:rsid w:val="00387F57"/>
    <w:rsid w:val="0039728D"/>
    <w:rsid w:val="003A0796"/>
    <w:rsid w:val="003A2998"/>
    <w:rsid w:val="003A31BD"/>
    <w:rsid w:val="003A3C93"/>
    <w:rsid w:val="003A44BE"/>
    <w:rsid w:val="003A6610"/>
    <w:rsid w:val="003A7970"/>
    <w:rsid w:val="003A7B3D"/>
    <w:rsid w:val="003B6C3D"/>
    <w:rsid w:val="003B6F2E"/>
    <w:rsid w:val="003C065D"/>
    <w:rsid w:val="003C2664"/>
    <w:rsid w:val="003C5B92"/>
    <w:rsid w:val="003C618A"/>
    <w:rsid w:val="003C696A"/>
    <w:rsid w:val="003D1630"/>
    <w:rsid w:val="003D6163"/>
    <w:rsid w:val="003E05B9"/>
    <w:rsid w:val="003E37CB"/>
    <w:rsid w:val="003E3DB3"/>
    <w:rsid w:val="003E4518"/>
    <w:rsid w:val="003E5489"/>
    <w:rsid w:val="003E71E3"/>
    <w:rsid w:val="003F0353"/>
    <w:rsid w:val="003F0E22"/>
    <w:rsid w:val="003F1F7A"/>
    <w:rsid w:val="003F3B0C"/>
    <w:rsid w:val="003F58EF"/>
    <w:rsid w:val="00400C1A"/>
    <w:rsid w:val="00400E1D"/>
    <w:rsid w:val="00401CE7"/>
    <w:rsid w:val="0040240A"/>
    <w:rsid w:val="004045F9"/>
    <w:rsid w:val="0040497A"/>
    <w:rsid w:val="00404B49"/>
    <w:rsid w:val="00406A95"/>
    <w:rsid w:val="00406FB3"/>
    <w:rsid w:val="004137E0"/>
    <w:rsid w:val="004141ED"/>
    <w:rsid w:val="00415267"/>
    <w:rsid w:val="00417E95"/>
    <w:rsid w:val="00420B34"/>
    <w:rsid w:val="00422141"/>
    <w:rsid w:val="00422AD1"/>
    <w:rsid w:val="00422D5A"/>
    <w:rsid w:val="00424070"/>
    <w:rsid w:val="00430733"/>
    <w:rsid w:val="004312A5"/>
    <w:rsid w:val="00431544"/>
    <w:rsid w:val="0044247D"/>
    <w:rsid w:val="004461F2"/>
    <w:rsid w:val="00446612"/>
    <w:rsid w:val="004513A8"/>
    <w:rsid w:val="00452EB3"/>
    <w:rsid w:val="004546E5"/>
    <w:rsid w:val="00457990"/>
    <w:rsid w:val="00461FC8"/>
    <w:rsid w:val="00463B57"/>
    <w:rsid w:val="00463F06"/>
    <w:rsid w:val="00464203"/>
    <w:rsid w:val="00464377"/>
    <w:rsid w:val="00467351"/>
    <w:rsid w:val="00472C69"/>
    <w:rsid w:val="00476BF7"/>
    <w:rsid w:val="004814A2"/>
    <w:rsid w:val="00483171"/>
    <w:rsid w:val="00485AD0"/>
    <w:rsid w:val="00491B2B"/>
    <w:rsid w:val="00493AEC"/>
    <w:rsid w:val="00494990"/>
    <w:rsid w:val="00497180"/>
    <w:rsid w:val="00497BF9"/>
    <w:rsid w:val="004A0ACB"/>
    <w:rsid w:val="004A0CD0"/>
    <w:rsid w:val="004A1611"/>
    <w:rsid w:val="004A1E6F"/>
    <w:rsid w:val="004A25A7"/>
    <w:rsid w:val="004A40C3"/>
    <w:rsid w:val="004A528E"/>
    <w:rsid w:val="004A6033"/>
    <w:rsid w:val="004B0B33"/>
    <w:rsid w:val="004B2DDA"/>
    <w:rsid w:val="004B3F4C"/>
    <w:rsid w:val="004B517B"/>
    <w:rsid w:val="004B53B2"/>
    <w:rsid w:val="004B53CA"/>
    <w:rsid w:val="004B63AB"/>
    <w:rsid w:val="004B7CE7"/>
    <w:rsid w:val="004C15AD"/>
    <w:rsid w:val="004C1EE2"/>
    <w:rsid w:val="004C2D16"/>
    <w:rsid w:val="004D04E2"/>
    <w:rsid w:val="004D2FE4"/>
    <w:rsid w:val="004D3EB5"/>
    <w:rsid w:val="004D7289"/>
    <w:rsid w:val="004E141E"/>
    <w:rsid w:val="004E49E7"/>
    <w:rsid w:val="004E58EB"/>
    <w:rsid w:val="004E5C31"/>
    <w:rsid w:val="004E6AC0"/>
    <w:rsid w:val="004E7955"/>
    <w:rsid w:val="004F01EE"/>
    <w:rsid w:val="004F02DC"/>
    <w:rsid w:val="004F2C5F"/>
    <w:rsid w:val="004F5285"/>
    <w:rsid w:val="004F74F2"/>
    <w:rsid w:val="00500BFB"/>
    <w:rsid w:val="00500E88"/>
    <w:rsid w:val="0050466A"/>
    <w:rsid w:val="00504EB3"/>
    <w:rsid w:val="00505653"/>
    <w:rsid w:val="00505A8B"/>
    <w:rsid w:val="00506E4F"/>
    <w:rsid w:val="005100F2"/>
    <w:rsid w:val="00510639"/>
    <w:rsid w:val="005131B7"/>
    <w:rsid w:val="00516D9A"/>
    <w:rsid w:val="00521F31"/>
    <w:rsid w:val="00523AC1"/>
    <w:rsid w:val="00523C7C"/>
    <w:rsid w:val="00524D79"/>
    <w:rsid w:val="00530F34"/>
    <w:rsid w:val="00531893"/>
    <w:rsid w:val="0053235A"/>
    <w:rsid w:val="005342C7"/>
    <w:rsid w:val="00534E34"/>
    <w:rsid w:val="00534EAC"/>
    <w:rsid w:val="00535918"/>
    <w:rsid w:val="0053714B"/>
    <w:rsid w:val="005409A7"/>
    <w:rsid w:val="00542CD8"/>
    <w:rsid w:val="005449A3"/>
    <w:rsid w:val="005458B7"/>
    <w:rsid w:val="00547490"/>
    <w:rsid w:val="00550205"/>
    <w:rsid w:val="00553628"/>
    <w:rsid w:val="005561B9"/>
    <w:rsid w:val="00560C52"/>
    <w:rsid w:val="0056169C"/>
    <w:rsid w:val="00564060"/>
    <w:rsid w:val="00564B9F"/>
    <w:rsid w:val="00565B39"/>
    <w:rsid w:val="00571D40"/>
    <w:rsid w:val="005730B9"/>
    <w:rsid w:val="00573D2D"/>
    <w:rsid w:val="005747B4"/>
    <w:rsid w:val="0057768A"/>
    <w:rsid w:val="0058099A"/>
    <w:rsid w:val="00581088"/>
    <w:rsid w:val="00581957"/>
    <w:rsid w:val="00583616"/>
    <w:rsid w:val="0058374C"/>
    <w:rsid w:val="00586D15"/>
    <w:rsid w:val="00587959"/>
    <w:rsid w:val="00593B6E"/>
    <w:rsid w:val="00594233"/>
    <w:rsid w:val="00595152"/>
    <w:rsid w:val="005A06D6"/>
    <w:rsid w:val="005A2A28"/>
    <w:rsid w:val="005A5224"/>
    <w:rsid w:val="005A7EC1"/>
    <w:rsid w:val="005B1E74"/>
    <w:rsid w:val="005B1FA0"/>
    <w:rsid w:val="005B2F7F"/>
    <w:rsid w:val="005B570B"/>
    <w:rsid w:val="005B5C61"/>
    <w:rsid w:val="005B68B0"/>
    <w:rsid w:val="005B6D39"/>
    <w:rsid w:val="005B7CC0"/>
    <w:rsid w:val="005C238A"/>
    <w:rsid w:val="005C54B8"/>
    <w:rsid w:val="005C55CC"/>
    <w:rsid w:val="005D0CAA"/>
    <w:rsid w:val="005D256C"/>
    <w:rsid w:val="005D26B3"/>
    <w:rsid w:val="005D3F08"/>
    <w:rsid w:val="005D4EFF"/>
    <w:rsid w:val="005D6246"/>
    <w:rsid w:val="005D7EAD"/>
    <w:rsid w:val="005E1065"/>
    <w:rsid w:val="005F40BD"/>
    <w:rsid w:val="005F4272"/>
    <w:rsid w:val="005F5EBE"/>
    <w:rsid w:val="00600212"/>
    <w:rsid w:val="006009E3"/>
    <w:rsid w:val="00602157"/>
    <w:rsid w:val="00604EAA"/>
    <w:rsid w:val="00605319"/>
    <w:rsid w:val="0060563B"/>
    <w:rsid w:val="00606887"/>
    <w:rsid w:val="00606C26"/>
    <w:rsid w:val="00611123"/>
    <w:rsid w:val="00611F36"/>
    <w:rsid w:val="00616F26"/>
    <w:rsid w:val="00617FF5"/>
    <w:rsid w:val="00620171"/>
    <w:rsid w:val="00620344"/>
    <w:rsid w:val="0062160B"/>
    <w:rsid w:val="006265A1"/>
    <w:rsid w:val="00627621"/>
    <w:rsid w:val="006316EF"/>
    <w:rsid w:val="00632CCB"/>
    <w:rsid w:val="00634715"/>
    <w:rsid w:val="006361B4"/>
    <w:rsid w:val="00640554"/>
    <w:rsid w:val="00640FEF"/>
    <w:rsid w:val="00641132"/>
    <w:rsid w:val="0064188A"/>
    <w:rsid w:val="00641E8D"/>
    <w:rsid w:val="0064426D"/>
    <w:rsid w:val="006471FF"/>
    <w:rsid w:val="00650CDB"/>
    <w:rsid w:val="0065227B"/>
    <w:rsid w:val="00652A99"/>
    <w:rsid w:val="00652B96"/>
    <w:rsid w:val="006555D1"/>
    <w:rsid w:val="006571A1"/>
    <w:rsid w:val="00657B4B"/>
    <w:rsid w:val="006608BC"/>
    <w:rsid w:val="00663C3D"/>
    <w:rsid w:val="00664631"/>
    <w:rsid w:val="006653A8"/>
    <w:rsid w:val="0066595C"/>
    <w:rsid w:val="0067116A"/>
    <w:rsid w:val="00674A41"/>
    <w:rsid w:val="00680284"/>
    <w:rsid w:val="006814A6"/>
    <w:rsid w:val="00686FA6"/>
    <w:rsid w:val="00687FE7"/>
    <w:rsid w:val="006907EA"/>
    <w:rsid w:val="00690F55"/>
    <w:rsid w:val="00691CD2"/>
    <w:rsid w:val="0069271F"/>
    <w:rsid w:val="00697343"/>
    <w:rsid w:val="006A1FDD"/>
    <w:rsid w:val="006A6FE2"/>
    <w:rsid w:val="006B08AA"/>
    <w:rsid w:val="006B3E58"/>
    <w:rsid w:val="006B4BE1"/>
    <w:rsid w:val="006B5186"/>
    <w:rsid w:val="006B55BB"/>
    <w:rsid w:val="006B5B91"/>
    <w:rsid w:val="006B635C"/>
    <w:rsid w:val="006C0185"/>
    <w:rsid w:val="006C0C51"/>
    <w:rsid w:val="006C1333"/>
    <w:rsid w:val="006C202D"/>
    <w:rsid w:val="006C33D2"/>
    <w:rsid w:val="006C37D2"/>
    <w:rsid w:val="006C39A4"/>
    <w:rsid w:val="006C5D03"/>
    <w:rsid w:val="006C5FAD"/>
    <w:rsid w:val="006C6503"/>
    <w:rsid w:val="006C7119"/>
    <w:rsid w:val="006D3EFF"/>
    <w:rsid w:val="006D4052"/>
    <w:rsid w:val="006D48CE"/>
    <w:rsid w:val="006D5322"/>
    <w:rsid w:val="006D7682"/>
    <w:rsid w:val="006E0D22"/>
    <w:rsid w:val="006E1AA6"/>
    <w:rsid w:val="006E26A7"/>
    <w:rsid w:val="006E291F"/>
    <w:rsid w:val="006E2E4F"/>
    <w:rsid w:val="006E30E4"/>
    <w:rsid w:val="006E42FC"/>
    <w:rsid w:val="006E457C"/>
    <w:rsid w:val="006E4918"/>
    <w:rsid w:val="006E6443"/>
    <w:rsid w:val="006E676B"/>
    <w:rsid w:val="006E6EE6"/>
    <w:rsid w:val="006F13DC"/>
    <w:rsid w:val="006F3992"/>
    <w:rsid w:val="006F6AB2"/>
    <w:rsid w:val="007036AC"/>
    <w:rsid w:val="0070629D"/>
    <w:rsid w:val="0070781A"/>
    <w:rsid w:val="00707833"/>
    <w:rsid w:val="00711105"/>
    <w:rsid w:val="007129E0"/>
    <w:rsid w:val="00717981"/>
    <w:rsid w:val="00722391"/>
    <w:rsid w:val="00723EF1"/>
    <w:rsid w:val="00724000"/>
    <w:rsid w:val="00725399"/>
    <w:rsid w:val="007309AD"/>
    <w:rsid w:val="00731617"/>
    <w:rsid w:val="00732BE8"/>
    <w:rsid w:val="00733C87"/>
    <w:rsid w:val="007351B9"/>
    <w:rsid w:val="00736D06"/>
    <w:rsid w:val="00736E09"/>
    <w:rsid w:val="007406EF"/>
    <w:rsid w:val="007416B7"/>
    <w:rsid w:val="00743247"/>
    <w:rsid w:val="00743A9D"/>
    <w:rsid w:val="00743D21"/>
    <w:rsid w:val="00745BEC"/>
    <w:rsid w:val="00745F74"/>
    <w:rsid w:val="0074607A"/>
    <w:rsid w:val="007466F4"/>
    <w:rsid w:val="00755D7A"/>
    <w:rsid w:val="007621C6"/>
    <w:rsid w:val="00763687"/>
    <w:rsid w:val="00764963"/>
    <w:rsid w:val="007736F8"/>
    <w:rsid w:val="00774081"/>
    <w:rsid w:val="00774C89"/>
    <w:rsid w:val="00774F47"/>
    <w:rsid w:val="007773A5"/>
    <w:rsid w:val="00780472"/>
    <w:rsid w:val="00780A65"/>
    <w:rsid w:val="007821DF"/>
    <w:rsid w:val="00782862"/>
    <w:rsid w:val="0078412B"/>
    <w:rsid w:val="00784278"/>
    <w:rsid w:val="00785862"/>
    <w:rsid w:val="0078777B"/>
    <w:rsid w:val="00792202"/>
    <w:rsid w:val="00792270"/>
    <w:rsid w:val="0079312B"/>
    <w:rsid w:val="00793ABA"/>
    <w:rsid w:val="00793E05"/>
    <w:rsid w:val="00794E59"/>
    <w:rsid w:val="00796649"/>
    <w:rsid w:val="007968A9"/>
    <w:rsid w:val="00796A93"/>
    <w:rsid w:val="00797C43"/>
    <w:rsid w:val="007A0700"/>
    <w:rsid w:val="007A3CAC"/>
    <w:rsid w:val="007A4EBD"/>
    <w:rsid w:val="007A7E3E"/>
    <w:rsid w:val="007B0E84"/>
    <w:rsid w:val="007B392A"/>
    <w:rsid w:val="007B61EA"/>
    <w:rsid w:val="007C0185"/>
    <w:rsid w:val="007C0EA6"/>
    <w:rsid w:val="007C1604"/>
    <w:rsid w:val="007C1840"/>
    <w:rsid w:val="007C2D03"/>
    <w:rsid w:val="007C3180"/>
    <w:rsid w:val="007C331B"/>
    <w:rsid w:val="007C401C"/>
    <w:rsid w:val="007C4D8E"/>
    <w:rsid w:val="007C677A"/>
    <w:rsid w:val="007C7EA1"/>
    <w:rsid w:val="007D6304"/>
    <w:rsid w:val="007D6337"/>
    <w:rsid w:val="007D73AC"/>
    <w:rsid w:val="007E1FB2"/>
    <w:rsid w:val="007E2370"/>
    <w:rsid w:val="007E2941"/>
    <w:rsid w:val="007E47C5"/>
    <w:rsid w:val="007F0299"/>
    <w:rsid w:val="007F2379"/>
    <w:rsid w:val="007F4DC1"/>
    <w:rsid w:val="007F5A63"/>
    <w:rsid w:val="007F7095"/>
    <w:rsid w:val="007F77B6"/>
    <w:rsid w:val="008000B3"/>
    <w:rsid w:val="00804E3D"/>
    <w:rsid w:val="00806FD5"/>
    <w:rsid w:val="00810440"/>
    <w:rsid w:val="008121D3"/>
    <w:rsid w:val="0081380B"/>
    <w:rsid w:val="00814570"/>
    <w:rsid w:val="00815CF3"/>
    <w:rsid w:val="00817AD0"/>
    <w:rsid w:val="00817BB3"/>
    <w:rsid w:val="00820441"/>
    <w:rsid w:val="0082163B"/>
    <w:rsid w:val="00832A78"/>
    <w:rsid w:val="0083444F"/>
    <w:rsid w:val="00835DFE"/>
    <w:rsid w:val="00841DD6"/>
    <w:rsid w:val="00843778"/>
    <w:rsid w:val="00843FB0"/>
    <w:rsid w:val="00847D97"/>
    <w:rsid w:val="00851A5C"/>
    <w:rsid w:val="008534B8"/>
    <w:rsid w:val="00855067"/>
    <w:rsid w:val="008562BB"/>
    <w:rsid w:val="00856FCA"/>
    <w:rsid w:val="00861B0E"/>
    <w:rsid w:val="00862C5F"/>
    <w:rsid w:val="00864105"/>
    <w:rsid w:val="00864AF6"/>
    <w:rsid w:val="00874BCD"/>
    <w:rsid w:val="008757BA"/>
    <w:rsid w:val="008802DE"/>
    <w:rsid w:val="0089118B"/>
    <w:rsid w:val="00892501"/>
    <w:rsid w:val="00892EE9"/>
    <w:rsid w:val="00893C59"/>
    <w:rsid w:val="00894ED2"/>
    <w:rsid w:val="00895CDE"/>
    <w:rsid w:val="00897876"/>
    <w:rsid w:val="0089793D"/>
    <w:rsid w:val="00897FE4"/>
    <w:rsid w:val="008A262C"/>
    <w:rsid w:val="008A5454"/>
    <w:rsid w:val="008A5CC0"/>
    <w:rsid w:val="008B0E02"/>
    <w:rsid w:val="008B10D9"/>
    <w:rsid w:val="008B350F"/>
    <w:rsid w:val="008B5013"/>
    <w:rsid w:val="008C1138"/>
    <w:rsid w:val="008C1E32"/>
    <w:rsid w:val="008C4344"/>
    <w:rsid w:val="008C5737"/>
    <w:rsid w:val="008D21E0"/>
    <w:rsid w:val="008D25BA"/>
    <w:rsid w:val="008D303E"/>
    <w:rsid w:val="008D5980"/>
    <w:rsid w:val="008D6B70"/>
    <w:rsid w:val="008E1D42"/>
    <w:rsid w:val="008E4213"/>
    <w:rsid w:val="008E7486"/>
    <w:rsid w:val="008F1124"/>
    <w:rsid w:val="008F15F3"/>
    <w:rsid w:val="008F2680"/>
    <w:rsid w:val="008F3BF0"/>
    <w:rsid w:val="008F4C7A"/>
    <w:rsid w:val="008F585C"/>
    <w:rsid w:val="00902F80"/>
    <w:rsid w:val="00903C95"/>
    <w:rsid w:val="0090477A"/>
    <w:rsid w:val="00904ED4"/>
    <w:rsid w:val="009073E3"/>
    <w:rsid w:val="0091043B"/>
    <w:rsid w:val="00911969"/>
    <w:rsid w:val="00913AFA"/>
    <w:rsid w:val="00913BE2"/>
    <w:rsid w:val="0091479F"/>
    <w:rsid w:val="00914AA0"/>
    <w:rsid w:val="00923324"/>
    <w:rsid w:val="0092342C"/>
    <w:rsid w:val="0092516B"/>
    <w:rsid w:val="00925822"/>
    <w:rsid w:val="00926AE1"/>
    <w:rsid w:val="00926D4B"/>
    <w:rsid w:val="00927F0D"/>
    <w:rsid w:val="0093074A"/>
    <w:rsid w:val="00930BBC"/>
    <w:rsid w:val="00931E80"/>
    <w:rsid w:val="00933806"/>
    <w:rsid w:val="0093553F"/>
    <w:rsid w:val="009361EA"/>
    <w:rsid w:val="0094487B"/>
    <w:rsid w:val="00944918"/>
    <w:rsid w:val="009458AB"/>
    <w:rsid w:val="00946FAE"/>
    <w:rsid w:val="00947264"/>
    <w:rsid w:val="00952C9A"/>
    <w:rsid w:val="0095392D"/>
    <w:rsid w:val="00953D59"/>
    <w:rsid w:val="009548BA"/>
    <w:rsid w:val="00955C65"/>
    <w:rsid w:val="00956B34"/>
    <w:rsid w:val="00956DF0"/>
    <w:rsid w:val="00956E9D"/>
    <w:rsid w:val="00957475"/>
    <w:rsid w:val="009612E7"/>
    <w:rsid w:val="009619A2"/>
    <w:rsid w:val="0096290F"/>
    <w:rsid w:val="0096363A"/>
    <w:rsid w:val="00963D87"/>
    <w:rsid w:val="00966241"/>
    <w:rsid w:val="00967779"/>
    <w:rsid w:val="009711B9"/>
    <w:rsid w:val="0097137E"/>
    <w:rsid w:val="009716F7"/>
    <w:rsid w:val="00971960"/>
    <w:rsid w:val="00973B75"/>
    <w:rsid w:val="009740CD"/>
    <w:rsid w:val="009751CF"/>
    <w:rsid w:val="0097735C"/>
    <w:rsid w:val="00977CA2"/>
    <w:rsid w:val="00980FB9"/>
    <w:rsid w:val="00981508"/>
    <w:rsid w:val="00983A38"/>
    <w:rsid w:val="0098536E"/>
    <w:rsid w:val="00985EDF"/>
    <w:rsid w:val="00990F86"/>
    <w:rsid w:val="009911A8"/>
    <w:rsid w:val="00991AB4"/>
    <w:rsid w:val="00994C51"/>
    <w:rsid w:val="009A402A"/>
    <w:rsid w:val="009A43B3"/>
    <w:rsid w:val="009A454D"/>
    <w:rsid w:val="009A49B4"/>
    <w:rsid w:val="009A533D"/>
    <w:rsid w:val="009A6E03"/>
    <w:rsid w:val="009B20CA"/>
    <w:rsid w:val="009B5D6C"/>
    <w:rsid w:val="009B5F0E"/>
    <w:rsid w:val="009B7F69"/>
    <w:rsid w:val="009C4B80"/>
    <w:rsid w:val="009C50F8"/>
    <w:rsid w:val="009C5A19"/>
    <w:rsid w:val="009C6143"/>
    <w:rsid w:val="009C6CC7"/>
    <w:rsid w:val="009D1DC0"/>
    <w:rsid w:val="009D2716"/>
    <w:rsid w:val="009E0AE3"/>
    <w:rsid w:val="009E3FDD"/>
    <w:rsid w:val="009E69F6"/>
    <w:rsid w:val="009F0C36"/>
    <w:rsid w:val="009F0C8F"/>
    <w:rsid w:val="009F3158"/>
    <w:rsid w:val="009F5E12"/>
    <w:rsid w:val="009F5EA3"/>
    <w:rsid w:val="009F6161"/>
    <w:rsid w:val="009F61B9"/>
    <w:rsid w:val="00A02ADB"/>
    <w:rsid w:val="00A04F16"/>
    <w:rsid w:val="00A0610A"/>
    <w:rsid w:val="00A06D7C"/>
    <w:rsid w:val="00A135F3"/>
    <w:rsid w:val="00A14A64"/>
    <w:rsid w:val="00A20214"/>
    <w:rsid w:val="00A212F2"/>
    <w:rsid w:val="00A21CCA"/>
    <w:rsid w:val="00A2488E"/>
    <w:rsid w:val="00A25316"/>
    <w:rsid w:val="00A2650B"/>
    <w:rsid w:val="00A26FE4"/>
    <w:rsid w:val="00A32338"/>
    <w:rsid w:val="00A3330D"/>
    <w:rsid w:val="00A362CF"/>
    <w:rsid w:val="00A375E3"/>
    <w:rsid w:val="00A43550"/>
    <w:rsid w:val="00A43650"/>
    <w:rsid w:val="00A43ED8"/>
    <w:rsid w:val="00A51473"/>
    <w:rsid w:val="00A53534"/>
    <w:rsid w:val="00A55C25"/>
    <w:rsid w:val="00A571DA"/>
    <w:rsid w:val="00A574E8"/>
    <w:rsid w:val="00A6143C"/>
    <w:rsid w:val="00A62FF3"/>
    <w:rsid w:val="00A64714"/>
    <w:rsid w:val="00A70E7C"/>
    <w:rsid w:val="00A734CB"/>
    <w:rsid w:val="00A741C0"/>
    <w:rsid w:val="00A74F36"/>
    <w:rsid w:val="00A84C13"/>
    <w:rsid w:val="00A86192"/>
    <w:rsid w:val="00A86756"/>
    <w:rsid w:val="00A8706D"/>
    <w:rsid w:val="00A96069"/>
    <w:rsid w:val="00AA057F"/>
    <w:rsid w:val="00AA3753"/>
    <w:rsid w:val="00AA3C03"/>
    <w:rsid w:val="00AA4E6E"/>
    <w:rsid w:val="00AA641A"/>
    <w:rsid w:val="00AA6A09"/>
    <w:rsid w:val="00AA7154"/>
    <w:rsid w:val="00AA7FB1"/>
    <w:rsid w:val="00AB3BAA"/>
    <w:rsid w:val="00AB42F2"/>
    <w:rsid w:val="00AB53BF"/>
    <w:rsid w:val="00AB5823"/>
    <w:rsid w:val="00AC4EC0"/>
    <w:rsid w:val="00AC717B"/>
    <w:rsid w:val="00AD4C88"/>
    <w:rsid w:val="00AD539F"/>
    <w:rsid w:val="00AD5CD7"/>
    <w:rsid w:val="00AD6B29"/>
    <w:rsid w:val="00AD75DC"/>
    <w:rsid w:val="00AD79CB"/>
    <w:rsid w:val="00AD7B66"/>
    <w:rsid w:val="00AE106D"/>
    <w:rsid w:val="00AE3477"/>
    <w:rsid w:val="00AE3851"/>
    <w:rsid w:val="00AE38C1"/>
    <w:rsid w:val="00AE47FF"/>
    <w:rsid w:val="00AF0705"/>
    <w:rsid w:val="00AF299E"/>
    <w:rsid w:val="00AF415D"/>
    <w:rsid w:val="00AF4FFC"/>
    <w:rsid w:val="00AF51B5"/>
    <w:rsid w:val="00AF656F"/>
    <w:rsid w:val="00B004E4"/>
    <w:rsid w:val="00B016EF"/>
    <w:rsid w:val="00B01880"/>
    <w:rsid w:val="00B01F75"/>
    <w:rsid w:val="00B02367"/>
    <w:rsid w:val="00B02519"/>
    <w:rsid w:val="00B03293"/>
    <w:rsid w:val="00B041E9"/>
    <w:rsid w:val="00B0607F"/>
    <w:rsid w:val="00B10BE0"/>
    <w:rsid w:val="00B135E5"/>
    <w:rsid w:val="00B14A5B"/>
    <w:rsid w:val="00B21CA6"/>
    <w:rsid w:val="00B21D1D"/>
    <w:rsid w:val="00B22F04"/>
    <w:rsid w:val="00B23A5F"/>
    <w:rsid w:val="00B26784"/>
    <w:rsid w:val="00B27204"/>
    <w:rsid w:val="00B300FD"/>
    <w:rsid w:val="00B30497"/>
    <w:rsid w:val="00B30F4E"/>
    <w:rsid w:val="00B314D7"/>
    <w:rsid w:val="00B31BA6"/>
    <w:rsid w:val="00B345EC"/>
    <w:rsid w:val="00B35C6A"/>
    <w:rsid w:val="00B40ED7"/>
    <w:rsid w:val="00B41FBA"/>
    <w:rsid w:val="00B42752"/>
    <w:rsid w:val="00B43838"/>
    <w:rsid w:val="00B5290D"/>
    <w:rsid w:val="00B531EE"/>
    <w:rsid w:val="00B5716D"/>
    <w:rsid w:val="00B60D9C"/>
    <w:rsid w:val="00B65056"/>
    <w:rsid w:val="00B65762"/>
    <w:rsid w:val="00B67B9C"/>
    <w:rsid w:val="00B70CFE"/>
    <w:rsid w:val="00B724AE"/>
    <w:rsid w:val="00B72BE7"/>
    <w:rsid w:val="00B75AFD"/>
    <w:rsid w:val="00B769A9"/>
    <w:rsid w:val="00B76E23"/>
    <w:rsid w:val="00B777E0"/>
    <w:rsid w:val="00B778A5"/>
    <w:rsid w:val="00B8014C"/>
    <w:rsid w:val="00B80A01"/>
    <w:rsid w:val="00B813D3"/>
    <w:rsid w:val="00B83334"/>
    <w:rsid w:val="00B871A1"/>
    <w:rsid w:val="00B93E9F"/>
    <w:rsid w:val="00B95BB1"/>
    <w:rsid w:val="00B960B5"/>
    <w:rsid w:val="00BA0D61"/>
    <w:rsid w:val="00BA6F2F"/>
    <w:rsid w:val="00BB2344"/>
    <w:rsid w:val="00BB2664"/>
    <w:rsid w:val="00BB339C"/>
    <w:rsid w:val="00BB3A44"/>
    <w:rsid w:val="00BB6BAB"/>
    <w:rsid w:val="00BB6F51"/>
    <w:rsid w:val="00BC126C"/>
    <w:rsid w:val="00BC1366"/>
    <w:rsid w:val="00BC6383"/>
    <w:rsid w:val="00BC646B"/>
    <w:rsid w:val="00BD122E"/>
    <w:rsid w:val="00BD20C5"/>
    <w:rsid w:val="00BD2A0A"/>
    <w:rsid w:val="00BD2BA0"/>
    <w:rsid w:val="00BD4E72"/>
    <w:rsid w:val="00BD4F7E"/>
    <w:rsid w:val="00BD622B"/>
    <w:rsid w:val="00BE2D9A"/>
    <w:rsid w:val="00BE3418"/>
    <w:rsid w:val="00BE4FC2"/>
    <w:rsid w:val="00BE57BC"/>
    <w:rsid w:val="00BE5D91"/>
    <w:rsid w:val="00BE64FE"/>
    <w:rsid w:val="00BE75E8"/>
    <w:rsid w:val="00BF0BDC"/>
    <w:rsid w:val="00BF18A6"/>
    <w:rsid w:val="00BF546F"/>
    <w:rsid w:val="00BF6976"/>
    <w:rsid w:val="00C007CA"/>
    <w:rsid w:val="00C0171F"/>
    <w:rsid w:val="00C03A1D"/>
    <w:rsid w:val="00C048F1"/>
    <w:rsid w:val="00C04BC8"/>
    <w:rsid w:val="00C065F4"/>
    <w:rsid w:val="00C068D1"/>
    <w:rsid w:val="00C06AFB"/>
    <w:rsid w:val="00C10FAE"/>
    <w:rsid w:val="00C140D1"/>
    <w:rsid w:val="00C14587"/>
    <w:rsid w:val="00C149DB"/>
    <w:rsid w:val="00C15536"/>
    <w:rsid w:val="00C15AFE"/>
    <w:rsid w:val="00C17C91"/>
    <w:rsid w:val="00C20271"/>
    <w:rsid w:val="00C25A17"/>
    <w:rsid w:val="00C26365"/>
    <w:rsid w:val="00C26684"/>
    <w:rsid w:val="00C2755A"/>
    <w:rsid w:val="00C27C32"/>
    <w:rsid w:val="00C303A9"/>
    <w:rsid w:val="00C32A00"/>
    <w:rsid w:val="00C3527C"/>
    <w:rsid w:val="00C356BF"/>
    <w:rsid w:val="00C379A6"/>
    <w:rsid w:val="00C4075B"/>
    <w:rsid w:val="00C40A81"/>
    <w:rsid w:val="00C42A01"/>
    <w:rsid w:val="00C43B3F"/>
    <w:rsid w:val="00C46E97"/>
    <w:rsid w:val="00C47F94"/>
    <w:rsid w:val="00C518BC"/>
    <w:rsid w:val="00C560AE"/>
    <w:rsid w:val="00C567EF"/>
    <w:rsid w:val="00C57ACE"/>
    <w:rsid w:val="00C61CB9"/>
    <w:rsid w:val="00C62B1E"/>
    <w:rsid w:val="00C62D33"/>
    <w:rsid w:val="00C63910"/>
    <w:rsid w:val="00C639D4"/>
    <w:rsid w:val="00C6630C"/>
    <w:rsid w:val="00C67389"/>
    <w:rsid w:val="00C67A03"/>
    <w:rsid w:val="00C70733"/>
    <w:rsid w:val="00C81778"/>
    <w:rsid w:val="00C82422"/>
    <w:rsid w:val="00C8532E"/>
    <w:rsid w:val="00C853F4"/>
    <w:rsid w:val="00C857F3"/>
    <w:rsid w:val="00C85FF3"/>
    <w:rsid w:val="00C90971"/>
    <w:rsid w:val="00C91AC6"/>
    <w:rsid w:val="00C9381B"/>
    <w:rsid w:val="00C94154"/>
    <w:rsid w:val="00C96C1E"/>
    <w:rsid w:val="00CA0B6D"/>
    <w:rsid w:val="00CA4C5F"/>
    <w:rsid w:val="00CB38B7"/>
    <w:rsid w:val="00CB66AA"/>
    <w:rsid w:val="00CB6C82"/>
    <w:rsid w:val="00CC1B09"/>
    <w:rsid w:val="00CC3449"/>
    <w:rsid w:val="00CC4876"/>
    <w:rsid w:val="00CC59C3"/>
    <w:rsid w:val="00CC5D34"/>
    <w:rsid w:val="00CC6ED3"/>
    <w:rsid w:val="00CC7FE2"/>
    <w:rsid w:val="00CD1D3F"/>
    <w:rsid w:val="00CD5928"/>
    <w:rsid w:val="00CD6B1B"/>
    <w:rsid w:val="00CD70D3"/>
    <w:rsid w:val="00CE25D2"/>
    <w:rsid w:val="00CE4917"/>
    <w:rsid w:val="00CE7FC2"/>
    <w:rsid w:val="00CF06F6"/>
    <w:rsid w:val="00CF2D65"/>
    <w:rsid w:val="00CF36D1"/>
    <w:rsid w:val="00CF62A9"/>
    <w:rsid w:val="00D00691"/>
    <w:rsid w:val="00D02D67"/>
    <w:rsid w:val="00D07CEB"/>
    <w:rsid w:val="00D07CF0"/>
    <w:rsid w:val="00D10470"/>
    <w:rsid w:val="00D11740"/>
    <w:rsid w:val="00D13B38"/>
    <w:rsid w:val="00D175AF"/>
    <w:rsid w:val="00D21567"/>
    <w:rsid w:val="00D22461"/>
    <w:rsid w:val="00D24748"/>
    <w:rsid w:val="00D252E8"/>
    <w:rsid w:val="00D2734A"/>
    <w:rsid w:val="00D27387"/>
    <w:rsid w:val="00D316BF"/>
    <w:rsid w:val="00D31C91"/>
    <w:rsid w:val="00D33793"/>
    <w:rsid w:val="00D34405"/>
    <w:rsid w:val="00D359E6"/>
    <w:rsid w:val="00D35C00"/>
    <w:rsid w:val="00D35EEA"/>
    <w:rsid w:val="00D36EE9"/>
    <w:rsid w:val="00D3781F"/>
    <w:rsid w:val="00D37945"/>
    <w:rsid w:val="00D40CA1"/>
    <w:rsid w:val="00D40E99"/>
    <w:rsid w:val="00D41686"/>
    <w:rsid w:val="00D42880"/>
    <w:rsid w:val="00D432B0"/>
    <w:rsid w:val="00D43313"/>
    <w:rsid w:val="00D43CB3"/>
    <w:rsid w:val="00D4487A"/>
    <w:rsid w:val="00D53FF1"/>
    <w:rsid w:val="00D55FC6"/>
    <w:rsid w:val="00D57A5E"/>
    <w:rsid w:val="00D60813"/>
    <w:rsid w:val="00D60A78"/>
    <w:rsid w:val="00D60DD7"/>
    <w:rsid w:val="00D624BC"/>
    <w:rsid w:val="00D64677"/>
    <w:rsid w:val="00D65864"/>
    <w:rsid w:val="00D65CED"/>
    <w:rsid w:val="00D67DA4"/>
    <w:rsid w:val="00D70B07"/>
    <w:rsid w:val="00D70C6E"/>
    <w:rsid w:val="00D70FD0"/>
    <w:rsid w:val="00D7163B"/>
    <w:rsid w:val="00D72F3B"/>
    <w:rsid w:val="00D73333"/>
    <w:rsid w:val="00D73E80"/>
    <w:rsid w:val="00D74097"/>
    <w:rsid w:val="00D741A3"/>
    <w:rsid w:val="00D76F85"/>
    <w:rsid w:val="00D8274E"/>
    <w:rsid w:val="00D82C74"/>
    <w:rsid w:val="00D85E7D"/>
    <w:rsid w:val="00D8630E"/>
    <w:rsid w:val="00D900F7"/>
    <w:rsid w:val="00D905E1"/>
    <w:rsid w:val="00D9128B"/>
    <w:rsid w:val="00D931D2"/>
    <w:rsid w:val="00D93663"/>
    <w:rsid w:val="00D9759A"/>
    <w:rsid w:val="00DA08B0"/>
    <w:rsid w:val="00DA0D36"/>
    <w:rsid w:val="00DA0E83"/>
    <w:rsid w:val="00DA337F"/>
    <w:rsid w:val="00DA4501"/>
    <w:rsid w:val="00DA626A"/>
    <w:rsid w:val="00DB340F"/>
    <w:rsid w:val="00DB36BD"/>
    <w:rsid w:val="00DB4492"/>
    <w:rsid w:val="00DB468A"/>
    <w:rsid w:val="00DB4F8D"/>
    <w:rsid w:val="00DB714A"/>
    <w:rsid w:val="00DB7D24"/>
    <w:rsid w:val="00DC021E"/>
    <w:rsid w:val="00DC0DE1"/>
    <w:rsid w:val="00DC38E7"/>
    <w:rsid w:val="00DC4B34"/>
    <w:rsid w:val="00DC6934"/>
    <w:rsid w:val="00DC74D7"/>
    <w:rsid w:val="00DC7644"/>
    <w:rsid w:val="00DD11F5"/>
    <w:rsid w:val="00DD2DF7"/>
    <w:rsid w:val="00DD49CA"/>
    <w:rsid w:val="00DD512E"/>
    <w:rsid w:val="00DD53E1"/>
    <w:rsid w:val="00DD5DE5"/>
    <w:rsid w:val="00DE110C"/>
    <w:rsid w:val="00DE154A"/>
    <w:rsid w:val="00DE1965"/>
    <w:rsid w:val="00DE61AE"/>
    <w:rsid w:val="00DE730B"/>
    <w:rsid w:val="00DF1366"/>
    <w:rsid w:val="00DF14F5"/>
    <w:rsid w:val="00DF4EB5"/>
    <w:rsid w:val="00DF529E"/>
    <w:rsid w:val="00DF5F17"/>
    <w:rsid w:val="00DF6B70"/>
    <w:rsid w:val="00E022D9"/>
    <w:rsid w:val="00E039EE"/>
    <w:rsid w:val="00E06449"/>
    <w:rsid w:val="00E07AA1"/>
    <w:rsid w:val="00E10147"/>
    <w:rsid w:val="00E107C8"/>
    <w:rsid w:val="00E11485"/>
    <w:rsid w:val="00E1155A"/>
    <w:rsid w:val="00E124A0"/>
    <w:rsid w:val="00E14EEA"/>
    <w:rsid w:val="00E156B2"/>
    <w:rsid w:val="00E161A3"/>
    <w:rsid w:val="00E247DC"/>
    <w:rsid w:val="00E25EE3"/>
    <w:rsid w:val="00E26460"/>
    <w:rsid w:val="00E305BA"/>
    <w:rsid w:val="00E308E8"/>
    <w:rsid w:val="00E323E8"/>
    <w:rsid w:val="00E334AD"/>
    <w:rsid w:val="00E344EE"/>
    <w:rsid w:val="00E3564F"/>
    <w:rsid w:val="00E376D0"/>
    <w:rsid w:val="00E467AA"/>
    <w:rsid w:val="00E46D9B"/>
    <w:rsid w:val="00E51F06"/>
    <w:rsid w:val="00E5481E"/>
    <w:rsid w:val="00E572F6"/>
    <w:rsid w:val="00E5798D"/>
    <w:rsid w:val="00E6081F"/>
    <w:rsid w:val="00E60C16"/>
    <w:rsid w:val="00E6130A"/>
    <w:rsid w:val="00E61C18"/>
    <w:rsid w:val="00E65ED0"/>
    <w:rsid w:val="00E726A2"/>
    <w:rsid w:val="00E75611"/>
    <w:rsid w:val="00E760FB"/>
    <w:rsid w:val="00E77C0B"/>
    <w:rsid w:val="00E81B6B"/>
    <w:rsid w:val="00E821B8"/>
    <w:rsid w:val="00E84211"/>
    <w:rsid w:val="00E842AC"/>
    <w:rsid w:val="00E84E49"/>
    <w:rsid w:val="00E873C9"/>
    <w:rsid w:val="00E916D3"/>
    <w:rsid w:val="00E91CC7"/>
    <w:rsid w:val="00E9640E"/>
    <w:rsid w:val="00E977DD"/>
    <w:rsid w:val="00EA072C"/>
    <w:rsid w:val="00EA0D02"/>
    <w:rsid w:val="00EA0EBA"/>
    <w:rsid w:val="00EA2B31"/>
    <w:rsid w:val="00EA2DA8"/>
    <w:rsid w:val="00EA336C"/>
    <w:rsid w:val="00EA352C"/>
    <w:rsid w:val="00EA6714"/>
    <w:rsid w:val="00EB3357"/>
    <w:rsid w:val="00EB67D5"/>
    <w:rsid w:val="00EC0D6B"/>
    <w:rsid w:val="00EC2207"/>
    <w:rsid w:val="00EC25AB"/>
    <w:rsid w:val="00EC352C"/>
    <w:rsid w:val="00EC577C"/>
    <w:rsid w:val="00EC7581"/>
    <w:rsid w:val="00ED0A61"/>
    <w:rsid w:val="00ED0C37"/>
    <w:rsid w:val="00ED5E44"/>
    <w:rsid w:val="00ED61C8"/>
    <w:rsid w:val="00ED7929"/>
    <w:rsid w:val="00EE0A43"/>
    <w:rsid w:val="00EE32F7"/>
    <w:rsid w:val="00EE35E6"/>
    <w:rsid w:val="00EE630C"/>
    <w:rsid w:val="00EE6816"/>
    <w:rsid w:val="00EF0DAA"/>
    <w:rsid w:val="00EF1755"/>
    <w:rsid w:val="00EF187A"/>
    <w:rsid w:val="00EF331D"/>
    <w:rsid w:val="00EF5429"/>
    <w:rsid w:val="00EF55BB"/>
    <w:rsid w:val="00EF67A5"/>
    <w:rsid w:val="00F01672"/>
    <w:rsid w:val="00F02495"/>
    <w:rsid w:val="00F0292D"/>
    <w:rsid w:val="00F03414"/>
    <w:rsid w:val="00F04D92"/>
    <w:rsid w:val="00F07D86"/>
    <w:rsid w:val="00F10894"/>
    <w:rsid w:val="00F10D92"/>
    <w:rsid w:val="00F14C67"/>
    <w:rsid w:val="00F2067E"/>
    <w:rsid w:val="00F240F2"/>
    <w:rsid w:val="00F2622E"/>
    <w:rsid w:val="00F266D0"/>
    <w:rsid w:val="00F26B72"/>
    <w:rsid w:val="00F26CDD"/>
    <w:rsid w:val="00F31BFA"/>
    <w:rsid w:val="00F32220"/>
    <w:rsid w:val="00F325A2"/>
    <w:rsid w:val="00F34180"/>
    <w:rsid w:val="00F34EB0"/>
    <w:rsid w:val="00F352D1"/>
    <w:rsid w:val="00F36844"/>
    <w:rsid w:val="00F4235B"/>
    <w:rsid w:val="00F4333C"/>
    <w:rsid w:val="00F44D99"/>
    <w:rsid w:val="00F46405"/>
    <w:rsid w:val="00F46615"/>
    <w:rsid w:val="00F46BFC"/>
    <w:rsid w:val="00F50939"/>
    <w:rsid w:val="00F52C28"/>
    <w:rsid w:val="00F53473"/>
    <w:rsid w:val="00F63369"/>
    <w:rsid w:val="00F63831"/>
    <w:rsid w:val="00F6471F"/>
    <w:rsid w:val="00F6601D"/>
    <w:rsid w:val="00F70886"/>
    <w:rsid w:val="00F72DA3"/>
    <w:rsid w:val="00F74863"/>
    <w:rsid w:val="00F75316"/>
    <w:rsid w:val="00F7576D"/>
    <w:rsid w:val="00F758C6"/>
    <w:rsid w:val="00F77A73"/>
    <w:rsid w:val="00F80AA7"/>
    <w:rsid w:val="00F842E4"/>
    <w:rsid w:val="00F9004D"/>
    <w:rsid w:val="00F90B67"/>
    <w:rsid w:val="00F92F03"/>
    <w:rsid w:val="00F946C5"/>
    <w:rsid w:val="00F95989"/>
    <w:rsid w:val="00F969D2"/>
    <w:rsid w:val="00FA1150"/>
    <w:rsid w:val="00FA1294"/>
    <w:rsid w:val="00FA2CF2"/>
    <w:rsid w:val="00FA3E90"/>
    <w:rsid w:val="00FA6AEC"/>
    <w:rsid w:val="00FA72E9"/>
    <w:rsid w:val="00FB0641"/>
    <w:rsid w:val="00FB1016"/>
    <w:rsid w:val="00FB35DB"/>
    <w:rsid w:val="00FB452E"/>
    <w:rsid w:val="00FC00B9"/>
    <w:rsid w:val="00FC0192"/>
    <w:rsid w:val="00FC090D"/>
    <w:rsid w:val="00FC09FB"/>
    <w:rsid w:val="00FC5CB5"/>
    <w:rsid w:val="00FC6B8F"/>
    <w:rsid w:val="00FC6DA3"/>
    <w:rsid w:val="00FD19B1"/>
    <w:rsid w:val="00FD21B9"/>
    <w:rsid w:val="00FD46C4"/>
    <w:rsid w:val="00FD5C59"/>
    <w:rsid w:val="00FE123C"/>
    <w:rsid w:val="00FE3B78"/>
    <w:rsid w:val="00FF1965"/>
    <w:rsid w:val="00FF2580"/>
    <w:rsid w:val="00FF37DD"/>
    <w:rsid w:val="00FF43E9"/>
    <w:rsid w:val="00FF45F1"/>
    <w:rsid w:val="00FF476D"/>
    <w:rsid w:val="01C3F48E"/>
    <w:rsid w:val="01FD1971"/>
    <w:rsid w:val="04353C1D"/>
    <w:rsid w:val="04A9F6BC"/>
    <w:rsid w:val="05A6E5DE"/>
    <w:rsid w:val="061C2AA3"/>
    <w:rsid w:val="06520CED"/>
    <w:rsid w:val="06A94CF2"/>
    <w:rsid w:val="07F572B0"/>
    <w:rsid w:val="0A04B31B"/>
    <w:rsid w:val="114AF424"/>
    <w:rsid w:val="152B684F"/>
    <w:rsid w:val="1A42D0AD"/>
    <w:rsid w:val="1BAAF8A8"/>
    <w:rsid w:val="1C98C9AB"/>
    <w:rsid w:val="2283BC94"/>
    <w:rsid w:val="2A0AF7A8"/>
    <w:rsid w:val="2B8237FB"/>
    <w:rsid w:val="31DE8035"/>
    <w:rsid w:val="32D2CBAC"/>
    <w:rsid w:val="3B81831E"/>
    <w:rsid w:val="3DDCF72A"/>
    <w:rsid w:val="3F6508BC"/>
    <w:rsid w:val="4134F9DE"/>
    <w:rsid w:val="41A31FA3"/>
    <w:rsid w:val="421E9A54"/>
    <w:rsid w:val="453BDCE4"/>
    <w:rsid w:val="47804AB8"/>
    <w:rsid w:val="47EED64A"/>
    <w:rsid w:val="49FD3584"/>
    <w:rsid w:val="4F84020C"/>
    <w:rsid w:val="52840113"/>
    <w:rsid w:val="53685DF1"/>
    <w:rsid w:val="54569289"/>
    <w:rsid w:val="5688CA70"/>
    <w:rsid w:val="57277CF8"/>
    <w:rsid w:val="5C2C1DC6"/>
    <w:rsid w:val="5D3A4259"/>
    <w:rsid w:val="5DD1B394"/>
    <w:rsid w:val="611EECE5"/>
    <w:rsid w:val="61FBE915"/>
    <w:rsid w:val="653938FC"/>
    <w:rsid w:val="6ACB9E52"/>
    <w:rsid w:val="70BC3BB9"/>
    <w:rsid w:val="73DA406B"/>
    <w:rsid w:val="74DD804A"/>
    <w:rsid w:val="78421585"/>
    <w:rsid w:val="78707AF4"/>
    <w:rsid w:val="7E900F97"/>
    <w:rsid w:val="7F638BB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3FB7"/>
  <w15:chartTrackingRefBased/>
  <w15:docId w15:val="{EB40861A-0769-49A5-9C66-738CABEC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27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C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C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C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C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C32"/>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C27C32"/>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C27C32"/>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C27C32"/>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C27C32"/>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C27C32"/>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C27C32"/>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C27C32"/>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C27C32"/>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C27C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C32"/>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27C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C32"/>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C27C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7C32"/>
    <w:rPr>
      <w:i/>
      <w:iCs/>
      <w:color w:val="404040" w:themeColor="text1" w:themeTint="BF"/>
      <w:lang w:val="en-AU"/>
    </w:rPr>
  </w:style>
  <w:style w:type="paragraph" w:styleId="ListParagraph">
    <w:name w:val="List Paragraph"/>
    <w:basedOn w:val="Normal"/>
    <w:uiPriority w:val="34"/>
    <w:qFormat/>
    <w:rsid w:val="00C27C32"/>
    <w:pPr>
      <w:ind w:left="720"/>
      <w:contextualSpacing/>
    </w:pPr>
  </w:style>
  <w:style w:type="character" w:styleId="IntenseEmphasis">
    <w:name w:val="Intense Emphasis"/>
    <w:basedOn w:val="DefaultParagraphFont"/>
    <w:uiPriority w:val="21"/>
    <w:qFormat/>
    <w:rsid w:val="00C27C32"/>
    <w:rPr>
      <w:i/>
      <w:iCs/>
      <w:color w:val="0F4761" w:themeColor="accent1" w:themeShade="BF"/>
    </w:rPr>
  </w:style>
  <w:style w:type="paragraph" w:styleId="IntenseQuote">
    <w:name w:val="Intense Quote"/>
    <w:basedOn w:val="Normal"/>
    <w:next w:val="Normal"/>
    <w:link w:val="IntenseQuoteChar"/>
    <w:uiPriority w:val="30"/>
    <w:qFormat/>
    <w:rsid w:val="00C27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C32"/>
    <w:rPr>
      <w:i/>
      <w:iCs/>
      <w:color w:val="0F4761" w:themeColor="accent1" w:themeShade="BF"/>
      <w:lang w:val="en-AU"/>
    </w:rPr>
  </w:style>
  <w:style w:type="character" w:styleId="IntenseReference">
    <w:name w:val="Intense Reference"/>
    <w:basedOn w:val="DefaultParagraphFont"/>
    <w:uiPriority w:val="32"/>
    <w:qFormat/>
    <w:rsid w:val="00C27C32"/>
    <w:rPr>
      <w:b/>
      <w:bCs/>
      <w:smallCaps/>
      <w:color w:val="0F4761" w:themeColor="accent1" w:themeShade="BF"/>
      <w:spacing w:val="5"/>
    </w:rPr>
  </w:style>
  <w:style w:type="character" w:styleId="Hyperlink">
    <w:name w:val="Hyperlink"/>
    <w:basedOn w:val="DefaultParagraphFont"/>
    <w:uiPriority w:val="99"/>
    <w:unhideWhenUsed/>
    <w:rsid w:val="0097137E"/>
    <w:rPr>
      <w:color w:val="467886" w:themeColor="hyperlink"/>
      <w:u w:val="single"/>
    </w:rPr>
  </w:style>
  <w:style w:type="character" w:styleId="UnresolvedMention">
    <w:name w:val="Unresolved Mention"/>
    <w:basedOn w:val="DefaultParagraphFont"/>
    <w:uiPriority w:val="99"/>
    <w:semiHidden/>
    <w:unhideWhenUsed/>
    <w:rsid w:val="0097137E"/>
    <w:rPr>
      <w:color w:val="605E5C"/>
      <w:shd w:val="clear" w:color="auto" w:fill="E1DFDD"/>
    </w:rPr>
  </w:style>
  <w:style w:type="character" w:styleId="CommentReference">
    <w:name w:val="annotation reference"/>
    <w:basedOn w:val="DefaultParagraphFont"/>
    <w:uiPriority w:val="99"/>
    <w:semiHidden/>
    <w:unhideWhenUsed/>
    <w:rsid w:val="000407DE"/>
    <w:rPr>
      <w:sz w:val="16"/>
      <w:szCs w:val="16"/>
    </w:rPr>
  </w:style>
  <w:style w:type="paragraph" w:styleId="CommentText">
    <w:name w:val="annotation text"/>
    <w:basedOn w:val="Normal"/>
    <w:link w:val="CommentTextChar"/>
    <w:uiPriority w:val="99"/>
    <w:unhideWhenUsed/>
    <w:rsid w:val="000407DE"/>
    <w:rPr>
      <w:sz w:val="20"/>
      <w:szCs w:val="20"/>
    </w:rPr>
  </w:style>
  <w:style w:type="character" w:customStyle="1" w:styleId="CommentTextChar">
    <w:name w:val="Comment Text Char"/>
    <w:basedOn w:val="DefaultParagraphFont"/>
    <w:link w:val="CommentText"/>
    <w:uiPriority w:val="99"/>
    <w:rsid w:val="000407DE"/>
    <w:rPr>
      <w:sz w:val="20"/>
      <w:szCs w:val="20"/>
      <w:lang w:val="en-AU"/>
    </w:rPr>
  </w:style>
  <w:style w:type="paragraph" w:styleId="CommentSubject">
    <w:name w:val="annotation subject"/>
    <w:basedOn w:val="CommentText"/>
    <w:next w:val="CommentText"/>
    <w:link w:val="CommentSubjectChar"/>
    <w:uiPriority w:val="99"/>
    <w:semiHidden/>
    <w:unhideWhenUsed/>
    <w:rsid w:val="000407DE"/>
    <w:rPr>
      <w:b/>
      <w:bCs/>
    </w:rPr>
  </w:style>
  <w:style w:type="character" w:customStyle="1" w:styleId="CommentSubjectChar">
    <w:name w:val="Comment Subject Char"/>
    <w:basedOn w:val="CommentTextChar"/>
    <w:link w:val="CommentSubject"/>
    <w:uiPriority w:val="99"/>
    <w:semiHidden/>
    <w:rsid w:val="000407DE"/>
    <w:rPr>
      <w:b/>
      <w:bCs/>
      <w:sz w:val="20"/>
      <w:szCs w:val="20"/>
      <w:lang w:val="en-AU"/>
    </w:rPr>
  </w:style>
  <w:style w:type="paragraph" w:styleId="Header">
    <w:name w:val="header"/>
    <w:basedOn w:val="Normal"/>
    <w:link w:val="HeaderChar"/>
    <w:uiPriority w:val="99"/>
    <w:unhideWhenUsed/>
    <w:rsid w:val="00C8532E"/>
    <w:pPr>
      <w:tabs>
        <w:tab w:val="center" w:pos="4513"/>
        <w:tab w:val="right" w:pos="9026"/>
      </w:tabs>
    </w:pPr>
  </w:style>
  <w:style w:type="character" w:customStyle="1" w:styleId="HeaderChar">
    <w:name w:val="Header Char"/>
    <w:basedOn w:val="DefaultParagraphFont"/>
    <w:link w:val="Header"/>
    <w:uiPriority w:val="99"/>
    <w:rsid w:val="00C8532E"/>
    <w:rPr>
      <w:lang w:val="en-AU"/>
    </w:rPr>
  </w:style>
  <w:style w:type="paragraph" w:styleId="Footer">
    <w:name w:val="footer"/>
    <w:basedOn w:val="Normal"/>
    <w:link w:val="FooterChar"/>
    <w:uiPriority w:val="99"/>
    <w:unhideWhenUsed/>
    <w:rsid w:val="00C8532E"/>
    <w:pPr>
      <w:tabs>
        <w:tab w:val="center" w:pos="4513"/>
        <w:tab w:val="right" w:pos="9026"/>
      </w:tabs>
    </w:pPr>
  </w:style>
  <w:style w:type="character" w:customStyle="1" w:styleId="FooterChar">
    <w:name w:val="Footer Char"/>
    <w:basedOn w:val="DefaultParagraphFont"/>
    <w:link w:val="Footer"/>
    <w:uiPriority w:val="99"/>
    <w:rsid w:val="00C8532E"/>
    <w:rPr>
      <w:lang w:val="en-AU"/>
    </w:rPr>
  </w:style>
  <w:style w:type="paragraph" w:styleId="NormalWeb">
    <w:name w:val="Normal (Web)"/>
    <w:basedOn w:val="Normal"/>
    <w:uiPriority w:val="99"/>
    <w:semiHidden/>
    <w:unhideWhenUsed/>
    <w:rsid w:val="00C06AFB"/>
    <w:rPr>
      <w:rFonts w:ascii="Times New Roman" w:hAnsi="Times New Roman" w:cs="Times New Roman"/>
    </w:rPr>
  </w:style>
  <w:style w:type="paragraph" w:styleId="BodyText">
    <w:name w:val="Body Text"/>
    <w:basedOn w:val="Normal"/>
    <w:link w:val="BodyTextChar"/>
    <w:uiPriority w:val="1"/>
    <w:qFormat/>
    <w:rsid w:val="009B5D6C"/>
    <w:pPr>
      <w:widowControl w:val="0"/>
      <w:autoSpaceDE w:val="0"/>
      <w:autoSpaceDN w:val="0"/>
    </w:pPr>
    <w:rPr>
      <w:rFonts w:ascii="Arial" w:eastAsia="Arial" w:hAnsi="Arial" w:cs="Arial"/>
      <w:sz w:val="20"/>
      <w:szCs w:val="20"/>
      <w:lang w:val="en-US"/>
      <w14:ligatures w14:val="none"/>
    </w:rPr>
  </w:style>
  <w:style w:type="character" w:customStyle="1" w:styleId="BodyTextChar">
    <w:name w:val="Body Text Char"/>
    <w:basedOn w:val="DefaultParagraphFont"/>
    <w:link w:val="BodyText"/>
    <w:uiPriority w:val="1"/>
    <w:rsid w:val="009B5D6C"/>
    <w:rPr>
      <w:rFonts w:ascii="Arial" w:eastAsia="Arial" w:hAnsi="Arial" w:cs="Arial"/>
      <w:sz w:val="20"/>
      <w:szCs w:val="20"/>
      <w14:ligatures w14:val="none"/>
    </w:rPr>
  </w:style>
  <w:style w:type="character" w:styleId="FollowedHyperlink">
    <w:name w:val="FollowedHyperlink"/>
    <w:basedOn w:val="DefaultParagraphFont"/>
    <w:uiPriority w:val="99"/>
    <w:semiHidden/>
    <w:unhideWhenUsed/>
    <w:rsid w:val="007C1840"/>
    <w:rPr>
      <w:color w:val="96607D" w:themeColor="followedHyperlink"/>
      <w:u w:val="single"/>
    </w:rPr>
  </w:style>
  <w:style w:type="character" w:styleId="Strong">
    <w:name w:val="Strong"/>
    <w:basedOn w:val="DefaultParagraphFont"/>
    <w:uiPriority w:val="22"/>
    <w:qFormat/>
    <w:rsid w:val="000C5E82"/>
    <w:rPr>
      <w:b/>
      <w:bCs/>
    </w:rPr>
  </w:style>
  <w:style w:type="paragraph" w:customStyle="1" w:styleId="paragraph">
    <w:name w:val="paragraph"/>
    <w:basedOn w:val="Normal"/>
    <w:rsid w:val="00817BB3"/>
    <w:pPr>
      <w:spacing w:before="100" w:beforeAutospacing="1" w:after="100" w:afterAutospacing="1"/>
    </w:pPr>
    <w:rPr>
      <w:rFonts w:ascii="Times New Roman" w:eastAsia="Times New Roman" w:hAnsi="Times New Roman" w:cs="Times New Roman"/>
      <w:lang w:eastAsia="en-AU"/>
      <w14:ligatures w14:val="none"/>
    </w:rPr>
  </w:style>
  <w:style w:type="character" w:customStyle="1" w:styleId="normaltextrun">
    <w:name w:val="normaltextrun"/>
    <w:basedOn w:val="DefaultParagraphFont"/>
    <w:rsid w:val="00817BB3"/>
  </w:style>
  <w:style w:type="character" w:customStyle="1" w:styleId="eop">
    <w:name w:val="eop"/>
    <w:basedOn w:val="DefaultParagraphFont"/>
    <w:rsid w:val="00817BB3"/>
  </w:style>
  <w:style w:type="character" w:customStyle="1" w:styleId="scxw19891369">
    <w:name w:val="scxw19891369"/>
    <w:basedOn w:val="DefaultParagraphFont"/>
    <w:rsid w:val="00817BB3"/>
  </w:style>
  <w:style w:type="character" w:customStyle="1" w:styleId="oypena">
    <w:name w:val="oypena"/>
    <w:basedOn w:val="DefaultParagraphFont"/>
    <w:rsid w:val="007C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8324">
      <w:bodyDiv w:val="1"/>
      <w:marLeft w:val="0"/>
      <w:marRight w:val="0"/>
      <w:marTop w:val="0"/>
      <w:marBottom w:val="0"/>
      <w:divBdr>
        <w:top w:val="none" w:sz="0" w:space="0" w:color="auto"/>
        <w:left w:val="none" w:sz="0" w:space="0" w:color="auto"/>
        <w:bottom w:val="none" w:sz="0" w:space="0" w:color="auto"/>
        <w:right w:val="none" w:sz="0" w:space="0" w:color="auto"/>
      </w:divBdr>
    </w:div>
    <w:div w:id="70205819">
      <w:bodyDiv w:val="1"/>
      <w:marLeft w:val="0"/>
      <w:marRight w:val="0"/>
      <w:marTop w:val="0"/>
      <w:marBottom w:val="0"/>
      <w:divBdr>
        <w:top w:val="none" w:sz="0" w:space="0" w:color="auto"/>
        <w:left w:val="none" w:sz="0" w:space="0" w:color="auto"/>
        <w:bottom w:val="none" w:sz="0" w:space="0" w:color="auto"/>
        <w:right w:val="none" w:sz="0" w:space="0" w:color="auto"/>
      </w:divBdr>
    </w:div>
    <w:div w:id="103038826">
      <w:bodyDiv w:val="1"/>
      <w:marLeft w:val="0"/>
      <w:marRight w:val="0"/>
      <w:marTop w:val="0"/>
      <w:marBottom w:val="0"/>
      <w:divBdr>
        <w:top w:val="none" w:sz="0" w:space="0" w:color="auto"/>
        <w:left w:val="none" w:sz="0" w:space="0" w:color="auto"/>
        <w:bottom w:val="none" w:sz="0" w:space="0" w:color="auto"/>
        <w:right w:val="none" w:sz="0" w:space="0" w:color="auto"/>
      </w:divBdr>
    </w:div>
    <w:div w:id="107743139">
      <w:bodyDiv w:val="1"/>
      <w:marLeft w:val="0"/>
      <w:marRight w:val="0"/>
      <w:marTop w:val="0"/>
      <w:marBottom w:val="0"/>
      <w:divBdr>
        <w:top w:val="none" w:sz="0" w:space="0" w:color="auto"/>
        <w:left w:val="none" w:sz="0" w:space="0" w:color="auto"/>
        <w:bottom w:val="none" w:sz="0" w:space="0" w:color="auto"/>
        <w:right w:val="none" w:sz="0" w:space="0" w:color="auto"/>
      </w:divBdr>
    </w:div>
    <w:div w:id="107746953">
      <w:bodyDiv w:val="1"/>
      <w:marLeft w:val="0"/>
      <w:marRight w:val="0"/>
      <w:marTop w:val="0"/>
      <w:marBottom w:val="0"/>
      <w:divBdr>
        <w:top w:val="none" w:sz="0" w:space="0" w:color="auto"/>
        <w:left w:val="none" w:sz="0" w:space="0" w:color="auto"/>
        <w:bottom w:val="none" w:sz="0" w:space="0" w:color="auto"/>
        <w:right w:val="none" w:sz="0" w:space="0" w:color="auto"/>
      </w:divBdr>
    </w:div>
    <w:div w:id="141705029">
      <w:bodyDiv w:val="1"/>
      <w:marLeft w:val="0"/>
      <w:marRight w:val="0"/>
      <w:marTop w:val="0"/>
      <w:marBottom w:val="0"/>
      <w:divBdr>
        <w:top w:val="none" w:sz="0" w:space="0" w:color="auto"/>
        <w:left w:val="none" w:sz="0" w:space="0" w:color="auto"/>
        <w:bottom w:val="none" w:sz="0" w:space="0" w:color="auto"/>
        <w:right w:val="none" w:sz="0" w:space="0" w:color="auto"/>
      </w:divBdr>
    </w:div>
    <w:div w:id="187565902">
      <w:bodyDiv w:val="1"/>
      <w:marLeft w:val="0"/>
      <w:marRight w:val="0"/>
      <w:marTop w:val="0"/>
      <w:marBottom w:val="0"/>
      <w:divBdr>
        <w:top w:val="none" w:sz="0" w:space="0" w:color="auto"/>
        <w:left w:val="none" w:sz="0" w:space="0" w:color="auto"/>
        <w:bottom w:val="none" w:sz="0" w:space="0" w:color="auto"/>
        <w:right w:val="none" w:sz="0" w:space="0" w:color="auto"/>
      </w:divBdr>
      <w:divsChild>
        <w:div w:id="1264189674">
          <w:marLeft w:val="0"/>
          <w:marRight w:val="0"/>
          <w:marTop w:val="0"/>
          <w:marBottom w:val="0"/>
          <w:divBdr>
            <w:top w:val="none" w:sz="0" w:space="0" w:color="auto"/>
            <w:left w:val="none" w:sz="0" w:space="0" w:color="auto"/>
            <w:bottom w:val="none" w:sz="0" w:space="0" w:color="auto"/>
            <w:right w:val="none" w:sz="0" w:space="0" w:color="auto"/>
          </w:divBdr>
          <w:divsChild>
            <w:div w:id="1162433120">
              <w:marLeft w:val="0"/>
              <w:marRight w:val="0"/>
              <w:marTop w:val="0"/>
              <w:marBottom w:val="0"/>
              <w:divBdr>
                <w:top w:val="none" w:sz="0" w:space="0" w:color="auto"/>
                <w:left w:val="none" w:sz="0" w:space="0" w:color="auto"/>
                <w:bottom w:val="none" w:sz="0" w:space="0" w:color="auto"/>
                <w:right w:val="none" w:sz="0" w:space="0" w:color="auto"/>
              </w:divBdr>
              <w:divsChild>
                <w:div w:id="840975283">
                  <w:marLeft w:val="0"/>
                  <w:marRight w:val="0"/>
                  <w:marTop w:val="0"/>
                  <w:marBottom w:val="0"/>
                  <w:divBdr>
                    <w:top w:val="none" w:sz="0" w:space="0" w:color="auto"/>
                    <w:left w:val="none" w:sz="0" w:space="0" w:color="auto"/>
                    <w:bottom w:val="none" w:sz="0" w:space="0" w:color="auto"/>
                    <w:right w:val="none" w:sz="0" w:space="0" w:color="auto"/>
                  </w:divBdr>
                  <w:divsChild>
                    <w:div w:id="836578595">
                      <w:marLeft w:val="0"/>
                      <w:marRight w:val="0"/>
                      <w:marTop w:val="0"/>
                      <w:marBottom w:val="0"/>
                      <w:divBdr>
                        <w:top w:val="none" w:sz="0" w:space="0" w:color="auto"/>
                        <w:left w:val="none" w:sz="0" w:space="0" w:color="auto"/>
                        <w:bottom w:val="none" w:sz="0" w:space="0" w:color="auto"/>
                        <w:right w:val="none" w:sz="0" w:space="0" w:color="auto"/>
                      </w:divBdr>
                      <w:divsChild>
                        <w:div w:id="1135441980">
                          <w:marLeft w:val="0"/>
                          <w:marRight w:val="0"/>
                          <w:marTop w:val="0"/>
                          <w:marBottom w:val="0"/>
                          <w:divBdr>
                            <w:top w:val="none" w:sz="0" w:space="0" w:color="auto"/>
                            <w:left w:val="none" w:sz="0" w:space="0" w:color="auto"/>
                            <w:bottom w:val="none" w:sz="0" w:space="0" w:color="auto"/>
                            <w:right w:val="none" w:sz="0" w:space="0" w:color="auto"/>
                          </w:divBdr>
                          <w:divsChild>
                            <w:div w:id="13452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7224">
      <w:bodyDiv w:val="1"/>
      <w:marLeft w:val="0"/>
      <w:marRight w:val="0"/>
      <w:marTop w:val="0"/>
      <w:marBottom w:val="0"/>
      <w:divBdr>
        <w:top w:val="none" w:sz="0" w:space="0" w:color="auto"/>
        <w:left w:val="none" w:sz="0" w:space="0" w:color="auto"/>
        <w:bottom w:val="none" w:sz="0" w:space="0" w:color="auto"/>
        <w:right w:val="none" w:sz="0" w:space="0" w:color="auto"/>
      </w:divBdr>
    </w:div>
    <w:div w:id="199828239">
      <w:bodyDiv w:val="1"/>
      <w:marLeft w:val="0"/>
      <w:marRight w:val="0"/>
      <w:marTop w:val="0"/>
      <w:marBottom w:val="0"/>
      <w:divBdr>
        <w:top w:val="none" w:sz="0" w:space="0" w:color="auto"/>
        <w:left w:val="none" w:sz="0" w:space="0" w:color="auto"/>
        <w:bottom w:val="none" w:sz="0" w:space="0" w:color="auto"/>
        <w:right w:val="none" w:sz="0" w:space="0" w:color="auto"/>
      </w:divBdr>
    </w:div>
    <w:div w:id="210188866">
      <w:bodyDiv w:val="1"/>
      <w:marLeft w:val="0"/>
      <w:marRight w:val="0"/>
      <w:marTop w:val="0"/>
      <w:marBottom w:val="0"/>
      <w:divBdr>
        <w:top w:val="none" w:sz="0" w:space="0" w:color="auto"/>
        <w:left w:val="none" w:sz="0" w:space="0" w:color="auto"/>
        <w:bottom w:val="none" w:sz="0" w:space="0" w:color="auto"/>
        <w:right w:val="none" w:sz="0" w:space="0" w:color="auto"/>
      </w:divBdr>
    </w:div>
    <w:div w:id="228813369">
      <w:bodyDiv w:val="1"/>
      <w:marLeft w:val="0"/>
      <w:marRight w:val="0"/>
      <w:marTop w:val="0"/>
      <w:marBottom w:val="0"/>
      <w:divBdr>
        <w:top w:val="none" w:sz="0" w:space="0" w:color="auto"/>
        <w:left w:val="none" w:sz="0" w:space="0" w:color="auto"/>
        <w:bottom w:val="none" w:sz="0" w:space="0" w:color="auto"/>
        <w:right w:val="none" w:sz="0" w:space="0" w:color="auto"/>
      </w:divBdr>
    </w:div>
    <w:div w:id="378675521">
      <w:bodyDiv w:val="1"/>
      <w:marLeft w:val="0"/>
      <w:marRight w:val="0"/>
      <w:marTop w:val="0"/>
      <w:marBottom w:val="0"/>
      <w:divBdr>
        <w:top w:val="none" w:sz="0" w:space="0" w:color="auto"/>
        <w:left w:val="none" w:sz="0" w:space="0" w:color="auto"/>
        <w:bottom w:val="none" w:sz="0" w:space="0" w:color="auto"/>
        <w:right w:val="none" w:sz="0" w:space="0" w:color="auto"/>
      </w:divBdr>
    </w:div>
    <w:div w:id="460348610">
      <w:bodyDiv w:val="1"/>
      <w:marLeft w:val="0"/>
      <w:marRight w:val="0"/>
      <w:marTop w:val="0"/>
      <w:marBottom w:val="0"/>
      <w:divBdr>
        <w:top w:val="none" w:sz="0" w:space="0" w:color="auto"/>
        <w:left w:val="none" w:sz="0" w:space="0" w:color="auto"/>
        <w:bottom w:val="none" w:sz="0" w:space="0" w:color="auto"/>
        <w:right w:val="none" w:sz="0" w:space="0" w:color="auto"/>
      </w:divBdr>
    </w:div>
    <w:div w:id="467207897">
      <w:bodyDiv w:val="1"/>
      <w:marLeft w:val="0"/>
      <w:marRight w:val="0"/>
      <w:marTop w:val="0"/>
      <w:marBottom w:val="0"/>
      <w:divBdr>
        <w:top w:val="none" w:sz="0" w:space="0" w:color="auto"/>
        <w:left w:val="none" w:sz="0" w:space="0" w:color="auto"/>
        <w:bottom w:val="none" w:sz="0" w:space="0" w:color="auto"/>
        <w:right w:val="none" w:sz="0" w:space="0" w:color="auto"/>
      </w:divBdr>
    </w:div>
    <w:div w:id="482819503">
      <w:bodyDiv w:val="1"/>
      <w:marLeft w:val="0"/>
      <w:marRight w:val="0"/>
      <w:marTop w:val="0"/>
      <w:marBottom w:val="0"/>
      <w:divBdr>
        <w:top w:val="none" w:sz="0" w:space="0" w:color="auto"/>
        <w:left w:val="none" w:sz="0" w:space="0" w:color="auto"/>
        <w:bottom w:val="none" w:sz="0" w:space="0" w:color="auto"/>
        <w:right w:val="none" w:sz="0" w:space="0" w:color="auto"/>
      </w:divBdr>
    </w:div>
    <w:div w:id="556353293">
      <w:bodyDiv w:val="1"/>
      <w:marLeft w:val="0"/>
      <w:marRight w:val="0"/>
      <w:marTop w:val="0"/>
      <w:marBottom w:val="0"/>
      <w:divBdr>
        <w:top w:val="none" w:sz="0" w:space="0" w:color="auto"/>
        <w:left w:val="none" w:sz="0" w:space="0" w:color="auto"/>
        <w:bottom w:val="none" w:sz="0" w:space="0" w:color="auto"/>
        <w:right w:val="none" w:sz="0" w:space="0" w:color="auto"/>
      </w:divBdr>
    </w:div>
    <w:div w:id="557591696">
      <w:bodyDiv w:val="1"/>
      <w:marLeft w:val="0"/>
      <w:marRight w:val="0"/>
      <w:marTop w:val="0"/>
      <w:marBottom w:val="0"/>
      <w:divBdr>
        <w:top w:val="none" w:sz="0" w:space="0" w:color="auto"/>
        <w:left w:val="none" w:sz="0" w:space="0" w:color="auto"/>
        <w:bottom w:val="none" w:sz="0" w:space="0" w:color="auto"/>
        <w:right w:val="none" w:sz="0" w:space="0" w:color="auto"/>
      </w:divBdr>
    </w:div>
    <w:div w:id="558638355">
      <w:bodyDiv w:val="1"/>
      <w:marLeft w:val="0"/>
      <w:marRight w:val="0"/>
      <w:marTop w:val="0"/>
      <w:marBottom w:val="0"/>
      <w:divBdr>
        <w:top w:val="none" w:sz="0" w:space="0" w:color="auto"/>
        <w:left w:val="none" w:sz="0" w:space="0" w:color="auto"/>
        <w:bottom w:val="none" w:sz="0" w:space="0" w:color="auto"/>
        <w:right w:val="none" w:sz="0" w:space="0" w:color="auto"/>
      </w:divBdr>
    </w:div>
    <w:div w:id="571544474">
      <w:bodyDiv w:val="1"/>
      <w:marLeft w:val="0"/>
      <w:marRight w:val="0"/>
      <w:marTop w:val="0"/>
      <w:marBottom w:val="0"/>
      <w:divBdr>
        <w:top w:val="none" w:sz="0" w:space="0" w:color="auto"/>
        <w:left w:val="none" w:sz="0" w:space="0" w:color="auto"/>
        <w:bottom w:val="none" w:sz="0" w:space="0" w:color="auto"/>
        <w:right w:val="none" w:sz="0" w:space="0" w:color="auto"/>
      </w:divBdr>
    </w:div>
    <w:div w:id="592206667">
      <w:bodyDiv w:val="1"/>
      <w:marLeft w:val="0"/>
      <w:marRight w:val="0"/>
      <w:marTop w:val="0"/>
      <w:marBottom w:val="0"/>
      <w:divBdr>
        <w:top w:val="none" w:sz="0" w:space="0" w:color="auto"/>
        <w:left w:val="none" w:sz="0" w:space="0" w:color="auto"/>
        <w:bottom w:val="none" w:sz="0" w:space="0" w:color="auto"/>
        <w:right w:val="none" w:sz="0" w:space="0" w:color="auto"/>
      </w:divBdr>
    </w:div>
    <w:div w:id="610820928">
      <w:bodyDiv w:val="1"/>
      <w:marLeft w:val="0"/>
      <w:marRight w:val="0"/>
      <w:marTop w:val="0"/>
      <w:marBottom w:val="0"/>
      <w:divBdr>
        <w:top w:val="none" w:sz="0" w:space="0" w:color="auto"/>
        <w:left w:val="none" w:sz="0" w:space="0" w:color="auto"/>
        <w:bottom w:val="none" w:sz="0" w:space="0" w:color="auto"/>
        <w:right w:val="none" w:sz="0" w:space="0" w:color="auto"/>
      </w:divBdr>
    </w:div>
    <w:div w:id="626861796">
      <w:bodyDiv w:val="1"/>
      <w:marLeft w:val="0"/>
      <w:marRight w:val="0"/>
      <w:marTop w:val="0"/>
      <w:marBottom w:val="0"/>
      <w:divBdr>
        <w:top w:val="none" w:sz="0" w:space="0" w:color="auto"/>
        <w:left w:val="none" w:sz="0" w:space="0" w:color="auto"/>
        <w:bottom w:val="none" w:sz="0" w:space="0" w:color="auto"/>
        <w:right w:val="none" w:sz="0" w:space="0" w:color="auto"/>
      </w:divBdr>
    </w:div>
    <w:div w:id="672805444">
      <w:bodyDiv w:val="1"/>
      <w:marLeft w:val="0"/>
      <w:marRight w:val="0"/>
      <w:marTop w:val="0"/>
      <w:marBottom w:val="0"/>
      <w:divBdr>
        <w:top w:val="none" w:sz="0" w:space="0" w:color="auto"/>
        <w:left w:val="none" w:sz="0" w:space="0" w:color="auto"/>
        <w:bottom w:val="none" w:sz="0" w:space="0" w:color="auto"/>
        <w:right w:val="none" w:sz="0" w:space="0" w:color="auto"/>
      </w:divBdr>
    </w:div>
    <w:div w:id="686105440">
      <w:bodyDiv w:val="1"/>
      <w:marLeft w:val="0"/>
      <w:marRight w:val="0"/>
      <w:marTop w:val="0"/>
      <w:marBottom w:val="0"/>
      <w:divBdr>
        <w:top w:val="none" w:sz="0" w:space="0" w:color="auto"/>
        <w:left w:val="none" w:sz="0" w:space="0" w:color="auto"/>
        <w:bottom w:val="none" w:sz="0" w:space="0" w:color="auto"/>
        <w:right w:val="none" w:sz="0" w:space="0" w:color="auto"/>
      </w:divBdr>
    </w:div>
    <w:div w:id="707678484">
      <w:bodyDiv w:val="1"/>
      <w:marLeft w:val="0"/>
      <w:marRight w:val="0"/>
      <w:marTop w:val="0"/>
      <w:marBottom w:val="0"/>
      <w:divBdr>
        <w:top w:val="none" w:sz="0" w:space="0" w:color="auto"/>
        <w:left w:val="none" w:sz="0" w:space="0" w:color="auto"/>
        <w:bottom w:val="none" w:sz="0" w:space="0" w:color="auto"/>
        <w:right w:val="none" w:sz="0" w:space="0" w:color="auto"/>
      </w:divBdr>
    </w:div>
    <w:div w:id="769206825">
      <w:bodyDiv w:val="1"/>
      <w:marLeft w:val="0"/>
      <w:marRight w:val="0"/>
      <w:marTop w:val="0"/>
      <w:marBottom w:val="0"/>
      <w:divBdr>
        <w:top w:val="none" w:sz="0" w:space="0" w:color="auto"/>
        <w:left w:val="none" w:sz="0" w:space="0" w:color="auto"/>
        <w:bottom w:val="none" w:sz="0" w:space="0" w:color="auto"/>
        <w:right w:val="none" w:sz="0" w:space="0" w:color="auto"/>
      </w:divBdr>
    </w:div>
    <w:div w:id="775061169">
      <w:bodyDiv w:val="1"/>
      <w:marLeft w:val="0"/>
      <w:marRight w:val="0"/>
      <w:marTop w:val="0"/>
      <w:marBottom w:val="0"/>
      <w:divBdr>
        <w:top w:val="none" w:sz="0" w:space="0" w:color="auto"/>
        <w:left w:val="none" w:sz="0" w:space="0" w:color="auto"/>
        <w:bottom w:val="none" w:sz="0" w:space="0" w:color="auto"/>
        <w:right w:val="none" w:sz="0" w:space="0" w:color="auto"/>
      </w:divBdr>
    </w:div>
    <w:div w:id="784155355">
      <w:bodyDiv w:val="1"/>
      <w:marLeft w:val="0"/>
      <w:marRight w:val="0"/>
      <w:marTop w:val="0"/>
      <w:marBottom w:val="0"/>
      <w:divBdr>
        <w:top w:val="none" w:sz="0" w:space="0" w:color="auto"/>
        <w:left w:val="none" w:sz="0" w:space="0" w:color="auto"/>
        <w:bottom w:val="none" w:sz="0" w:space="0" w:color="auto"/>
        <w:right w:val="none" w:sz="0" w:space="0" w:color="auto"/>
      </w:divBdr>
    </w:div>
    <w:div w:id="866024358">
      <w:bodyDiv w:val="1"/>
      <w:marLeft w:val="0"/>
      <w:marRight w:val="0"/>
      <w:marTop w:val="0"/>
      <w:marBottom w:val="0"/>
      <w:divBdr>
        <w:top w:val="none" w:sz="0" w:space="0" w:color="auto"/>
        <w:left w:val="none" w:sz="0" w:space="0" w:color="auto"/>
        <w:bottom w:val="none" w:sz="0" w:space="0" w:color="auto"/>
        <w:right w:val="none" w:sz="0" w:space="0" w:color="auto"/>
      </w:divBdr>
    </w:div>
    <w:div w:id="874267235">
      <w:bodyDiv w:val="1"/>
      <w:marLeft w:val="0"/>
      <w:marRight w:val="0"/>
      <w:marTop w:val="0"/>
      <w:marBottom w:val="0"/>
      <w:divBdr>
        <w:top w:val="none" w:sz="0" w:space="0" w:color="auto"/>
        <w:left w:val="none" w:sz="0" w:space="0" w:color="auto"/>
        <w:bottom w:val="none" w:sz="0" w:space="0" w:color="auto"/>
        <w:right w:val="none" w:sz="0" w:space="0" w:color="auto"/>
      </w:divBdr>
    </w:div>
    <w:div w:id="875893892">
      <w:bodyDiv w:val="1"/>
      <w:marLeft w:val="0"/>
      <w:marRight w:val="0"/>
      <w:marTop w:val="0"/>
      <w:marBottom w:val="0"/>
      <w:divBdr>
        <w:top w:val="none" w:sz="0" w:space="0" w:color="auto"/>
        <w:left w:val="none" w:sz="0" w:space="0" w:color="auto"/>
        <w:bottom w:val="none" w:sz="0" w:space="0" w:color="auto"/>
        <w:right w:val="none" w:sz="0" w:space="0" w:color="auto"/>
      </w:divBdr>
    </w:div>
    <w:div w:id="910312294">
      <w:bodyDiv w:val="1"/>
      <w:marLeft w:val="0"/>
      <w:marRight w:val="0"/>
      <w:marTop w:val="0"/>
      <w:marBottom w:val="0"/>
      <w:divBdr>
        <w:top w:val="none" w:sz="0" w:space="0" w:color="auto"/>
        <w:left w:val="none" w:sz="0" w:space="0" w:color="auto"/>
        <w:bottom w:val="none" w:sz="0" w:space="0" w:color="auto"/>
        <w:right w:val="none" w:sz="0" w:space="0" w:color="auto"/>
      </w:divBdr>
    </w:div>
    <w:div w:id="946162330">
      <w:bodyDiv w:val="1"/>
      <w:marLeft w:val="0"/>
      <w:marRight w:val="0"/>
      <w:marTop w:val="0"/>
      <w:marBottom w:val="0"/>
      <w:divBdr>
        <w:top w:val="none" w:sz="0" w:space="0" w:color="auto"/>
        <w:left w:val="none" w:sz="0" w:space="0" w:color="auto"/>
        <w:bottom w:val="none" w:sz="0" w:space="0" w:color="auto"/>
        <w:right w:val="none" w:sz="0" w:space="0" w:color="auto"/>
      </w:divBdr>
    </w:div>
    <w:div w:id="971134328">
      <w:bodyDiv w:val="1"/>
      <w:marLeft w:val="0"/>
      <w:marRight w:val="0"/>
      <w:marTop w:val="0"/>
      <w:marBottom w:val="0"/>
      <w:divBdr>
        <w:top w:val="none" w:sz="0" w:space="0" w:color="auto"/>
        <w:left w:val="none" w:sz="0" w:space="0" w:color="auto"/>
        <w:bottom w:val="none" w:sz="0" w:space="0" w:color="auto"/>
        <w:right w:val="none" w:sz="0" w:space="0" w:color="auto"/>
      </w:divBdr>
    </w:div>
    <w:div w:id="993295660">
      <w:bodyDiv w:val="1"/>
      <w:marLeft w:val="0"/>
      <w:marRight w:val="0"/>
      <w:marTop w:val="0"/>
      <w:marBottom w:val="0"/>
      <w:divBdr>
        <w:top w:val="none" w:sz="0" w:space="0" w:color="auto"/>
        <w:left w:val="none" w:sz="0" w:space="0" w:color="auto"/>
        <w:bottom w:val="none" w:sz="0" w:space="0" w:color="auto"/>
        <w:right w:val="none" w:sz="0" w:space="0" w:color="auto"/>
      </w:divBdr>
    </w:div>
    <w:div w:id="995034522">
      <w:bodyDiv w:val="1"/>
      <w:marLeft w:val="0"/>
      <w:marRight w:val="0"/>
      <w:marTop w:val="0"/>
      <w:marBottom w:val="0"/>
      <w:divBdr>
        <w:top w:val="none" w:sz="0" w:space="0" w:color="auto"/>
        <w:left w:val="none" w:sz="0" w:space="0" w:color="auto"/>
        <w:bottom w:val="none" w:sz="0" w:space="0" w:color="auto"/>
        <w:right w:val="none" w:sz="0" w:space="0" w:color="auto"/>
      </w:divBdr>
    </w:div>
    <w:div w:id="996495160">
      <w:bodyDiv w:val="1"/>
      <w:marLeft w:val="0"/>
      <w:marRight w:val="0"/>
      <w:marTop w:val="0"/>
      <w:marBottom w:val="0"/>
      <w:divBdr>
        <w:top w:val="none" w:sz="0" w:space="0" w:color="auto"/>
        <w:left w:val="none" w:sz="0" w:space="0" w:color="auto"/>
        <w:bottom w:val="none" w:sz="0" w:space="0" w:color="auto"/>
        <w:right w:val="none" w:sz="0" w:space="0" w:color="auto"/>
      </w:divBdr>
    </w:div>
    <w:div w:id="1091970520">
      <w:bodyDiv w:val="1"/>
      <w:marLeft w:val="0"/>
      <w:marRight w:val="0"/>
      <w:marTop w:val="0"/>
      <w:marBottom w:val="0"/>
      <w:divBdr>
        <w:top w:val="none" w:sz="0" w:space="0" w:color="auto"/>
        <w:left w:val="none" w:sz="0" w:space="0" w:color="auto"/>
        <w:bottom w:val="none" w:sz="0" w:space="0" w:color="auto"/>
        <w:right w:val="none" w:sz="0" w:space="0" w:color="auto"/>
      </w:divBdr>
    </w:div>
    <w:div w:id="1093209552">
      <w:bodyDiv w:val="1"/>
      <w:marLeft w:val="0"/>
      <w:marRight w:val="0"/>
      <w:marTop w:val="0"/>
      <w:marBottom w:val="0"/>
      <w:divBdr>
        <w:top w:val="none" w:sz="0" w:space="0" w:color="auto"/>
        <w:left w:val="none" w:sz="0" w:space="0" w:color="auto"/>
        <w:bottom w:val="none" w:sz="0" w:space="0" w:color="auto"/>
        <w:right w:val="none" w:sz="0" w:space="0" w:color="auto"/>
      </w:divBdr>
    </w:div>
    <w:div w:id="1105881437">
      <w:bodyDiv w:val="1"/>
      <w:marLeft w:val="0"/>
      <w:marRight w:val="0"/>
      <w:marTop w:val="0"/>
      <w:marBottom w:val="0"/>
      <w:divBdr>
        <w:top w:val="none" w:sz="0" w:space="0" w:color="auto"/>
        <w:left w:val="none" w:sz="0" w:space="0" w:color="auto"/>
        <w:bottom w:val="none" w:sz="0" w:space="0" w:color="auto"/>
        <w:right w:val="none" w:sz="0" w:space="0" w:color="auto"/>
      </w:divBdr>
    </w:div>
    <w:div w:id="1151285320">
      <w:bodyDiv w:val="1"/>
      <w:marLeft w:val="0"/>
      <w:marRight w:val="0"/>
      <w:marTop w:val="0"/>
      <w:marBottom w:val="0"/>
      <w:divBdr>
        <w:top w:val="none" w:sz="0" w:space="0" w:color="auto"/>
        <w:left w:val="none" w:sz="0" w:space="0" w:color="auto"/>
        <w:bottom w:val="none" w:sz="0" w:space="0" w:color="auto"/>
        <w:right w:val="none" w:sz="0" w:space="0" w:color="auto"/>
      </w:divBdr>
    </w:div>
    <w:div w:id="1156413652">
      <w:bodyDiv w:val="1"/>
      <w:marLeft w:val="0"/>
      <w:marRight w:val="0"/>
      <w:marTop w:val="0"/>
      <w:marBottom w:val="0"/>
      <w:divBdr>
        <w:top w:val="none" w:sz="0" w:space="0" w:color="auto"/>
        <w:left w:val="none" w:sz="0" w:space="0" w:color="auto"/>
        <w:bottom w:val="none" w:sz="0" w:space="0" w:color="auto"/>
        <w:right w:val="none" w:sz="0" w:space="0" w:color="auto"/>
      </w:divBdr>
    </w:div>
    <w:div w:id="1165239255">
      <w:bodyDiv w:val="1"/>
      <w:marLeft w:val="0"/>
      <w:marRight w:val="0"/>
      <w:marTop w:val="0"/>
      <w:marBottom w:val="0"/>
      <w:divBdr>
        <w:top w:val="none" w:sz="0" w:space="0" w:color="auto"/>
        <w:left w:val="none" w:sz="0" w:space="0" w:color="auto"/>
        <w:bottom w:val="none" w:sz="0" w:space="0" w:color="auto"/>
        <w:right w:val="none" w:sz="0" w:space="0" w:color="auto"/>
      </w:divBdr>
    </w:div>
    <w:div w:id="1187210713">
      <w:bodyDiv w:val="1"/>
      <w:marLeft w:val="0"/>
      <w:marRight w:val="0"/>
      <w:marTop w:val="0"/>
      <w:marBottom w:val="0"/>
      <w:divBdr>
        <w:top w:val="none" w:sz="0" w:space="0" w:color="auto"/>
        <w:left w:val="none" w:sz="0" w:space="0" w:color="auto"/>
        <w:bottom w:val="none" w:sz="0" w:space="0" w:color="auto"/>
        <w:right w:val="none" w:sz="0" w:space="0" w:color="auto"/>
      </w:divBdr>
    </w:div>
    <w:div w:id="1193573109">
      <w:bodyDiv w:val="1"/>
      <w:marLeft w:val="0"/>
      <w:marRight w:val="0"/>
      <w:marTop w:val="0"/>
      <w:marBottom w:val="0"/>
      <w:divBdr>
        <w:top w:val="none" w:sz="0" w:space="0" w:color="auto"/>
        <w:left w:val="none" w:sz="0" w:space="0" w:color="auto"/>
        <w:bottom w:val="none" w:sz="0" w:space="0" w:color="auto"/>
        <w:right w:val="none" w:sz="0" w:space="0" w:color="auto"/>
      </w:divBdr>
    </w:div>
    <w:div w:id="1203902718">
      <w:bodyDiv w:val="1"/>
      <w:marLeft w:val="0"/>
      <w:marRight w:val="0"/>
      <w:marTop w:val="0"/>
      <w:marBottom w:val="0"/>
      <w:divBdr>
        <w:top w:val="none" w:sz="0" w:space="0" w:color="auto"/>
        <w:left w:val="none" w:sz="0" w:space="0" w:color="auto"/>
        <w:bottom w:val="none" w:sz="0" w:space="0" w:color="auto"/>
        <w:right w:val="none" w:sz="0" w:space="0" w:color="auto"/>
      </w:divBdr>
    </w:div>
    <w:div w:id="1304311106">
      <w:bodyDiv w:val="1"/>
      <w:marLeft w:val="0"/>
      <w:marRight w:val="0"/>
      <w:marTop w:val="0"/>
      <w:marBottom w:val="0"/>
      <w:divBdr>
        <w:top w:val="none" w:sz="0" w:space="0" w:color="auto"/>
        <w:left w:val="none" w:sz="0" w:space="0" w:color="auto"/>
        <w:bottom w:val="none" w:sz="0" w:space="0" w:color="auto"/>
        <w:right w:val="none" w:sz="0" w:space="0" w:color="auto"/>
      </w:divBdr>
    </w:div>
    <w:div w:id="1318343263">
      <w:bodyDiv w:val="1"/>
      <w:marLeft w:val="0"/>
      <w:marRight w:val="0"/>
      <w:marTop w:val="0"/>
      <w:marBottom w:val="0"/>
      <w:divBdr>
        <w:top w:val="none" w:sz="0" w:space="0" w:color="auto"/>
        <w:left w:val="none" w:sz="0" w:space="0" w:color="auto"/>
        <w:bottom w:val="none" w:sz="0" w:space="0" w:color="auto"/>
        <w:right w:val="none" w:sz="0" w:space="0" w:color="auto"/>
      </w:divBdr>
      <w:divsChild>
        <w:div w:id="564949947">
          <w:marLeft w:val="0"/>
          <w:marRight w:val="0"/>
          <w:marTop w:val="0"/>
          <w:marBottom w:val="0"/>
          <w:divBdr>
            <w:top w:val="none" w:sz="0" w:space="0" w:color="auto"/>
            <w:left w:val="none" w:sz="0" w:space="0" w:color="auto"/>
            <w:bottom w:val="none" w:sz="0" w:space="0" w:color="auto"/>
            <w:right w:val="none" w:sz="0" w:space="0" w:color="auto"/>
          </w:divBdr>
          <w:divsChild>
            <w:div w:id="95640886">
              <w:marLeft w:val="0"/>
              <w:marRight w:val="0"/>
              <w:marTop w:val="0"/>
              <w:marBottom w:val="0"/>
              <w:divBdr>
                <w:top w:val="none" w:sz="0" w:space="0" w:color="auto"/>
                <w:left w:val="none" w:sz="0" w:space="0" w:color="auto"/>
                <w:bottom w:val="none" w:sz="0" w:space="0" w:color="auto"/>
                <w:right w:val="none" w:sz="0" w:space="0" w:color="auto"/>
              </w:divBdr>
            </w:div>
            <w:div w:id="395516762">
              <w:marLeft w:val="0"/>
              <w:marRight w:val="0"/>
              <w:marTop w:val="0"/>
              <w:marBottom w:val="0"/>
              <w:divBdr>
                <w:top w:val="none" w:sz="0" w:space="0" w:color="auto"/>
                <w:left w:val="none" w:sz="0" w:space="0" w:color="auto"/>
                <w:bottom w:val="none" w:sz="0" w:space="0" w:color="auto"/>
                <w:right w:val="none" w:sz="0" w:space="0" w:color="auto"/>
              </w:divBdr>
            </w:div>
            <w:div w:id="1808814195">
              <w:marLeft w:val="0"/>
              <w:marRight w:val="0"/>
              <w:marTop w:val="0"/>
              <w:marBottom w:val="0"/>
              <w:divBdr>
                <w:top w:val="none" w:sz="0" w:space="0" w:color="auto"/>
                <w:left w:val="none" w:sz="0" w:space="0" w:color="auto"/>
                <w:bottom w:val="none" w:sz="0" w:space="0" w:color="auto"/>
                <w:right w:val="none" w:sz="0" w:space="0" w:color="auto"/>
              </w:divBdr>
            </w:div>
            <w:div w:id="1850441402">
              <w:marLeft w:val="0"/>
              <w:marRight w:val="0"/>
              <w:marTop w:val="0"/>
              <w:marBottom w:val="0"/>
              <w:divBdr>
                <w:top w:val="none" w:sz="0" w:space="0" w:color="auto"/>
                <w:left w:val="none" w:sz="0" w:space="0" w:color="auto"/>
                <w:bottom w:val="none" w:sz="0" w:space="0" w:color="auto"/>
                <w:right w:val="none" w:sz="0" w:space="0" w:color="auto"/>
              </w:divBdr>
            </w:div>
            <w:div w:id="1603344935">
              <w:marLeft w:val="0"/>
              <w:marRight w:val="0"/>
              <w:marTop w:val="0"/>
              <w:marBottom w:val="0"/>
              <w:divBdr>
                <w:top w:val="none" w:sz="0" w:space="0" w:color="auto"/>
                <w:left w:val="none" w:sz="0" w:space="0" w:color="auto"/>
                <w:bottom w:val="none" w:sz="0" w:space="0" w:color="auto"/>
                <w:right w:val="none" w:sz="0" w:space="0" w:color="auto"/>
              </w:divBdr>
            </w:div>
            <w:div w:id="1591738512">
              <w:marLeft w:val="0"/>
              <w:marRight w:val="0"/>
              <w:marTop w:val="0"/>
              <w:marBottom w:val="0"/>
              <w:divBdr>
                <w:top w:val="none" w:sz="0" w:space="0" w:color="auto"/>
                <w:left w:val="none" w:sz="0" w:space="0" w:color="auto"/>
                <w:bottom w:val="none" w:sz="0" w:space="0" w:color="auto"/>
                <w:right w:val="none" w:sz="0" w:space="0" w:color="auto"/>
              </w:divBdr>
            </w:div>
            <w:div w:id="265970053">
              <w:marLeft w:val="0"/>
              <w:marRight w:val="0"/>
              <w:marTop w:val="0"/>
              <w:marBottom w:val="0"/>
              <w:divBdr>
                <w:top w:val="none" w:sz="0" w:space="0" w:color="auto"/>
                <w:left w:val="none" w:sz="0" w:space="0" w:color="auto"/>
                <w:bottom w:val="none" w:sz="0" w:space="0" w:color="auto"/>
                <w:right w:val="none" w:sz="0" w:space="0" w:color="auto"/>
              </w:divBdr>
            </w:div>
            <w:div w:id="1039083785">
              <w:marLeft w:val="0"/>
              <w:marRight w:val="0"/>
              <w:marTop w:val="0"/>
              <w:marBottom w:val="0"/>
              <w:divBdr>
                <w:top w:val="none" w:sz="0" w:space="0" w:color="auto"/>
                <w:left w:val="none" w:sz="0" w:space="0" w:color="auto"/>
                <w:bottom w:val="none" w:sz="0" w:space="0" w:color="auto"/>
                <w:right w:val="none" w:sz="0" w:space="0" w:color="auto"/>
              </w:divBdr>
            </w:div>
            <w:div w:id="1219902936">
              <w:marLeft w:val="0"/>
              <w:marRight w:val="0"/>
              <w:marTop w:val="0"/>
              <w:marBottom w:val="0"/>
              <w:divBdr>
                <w:top w:val="none" w:sz="0" w:space="0" w:color="auto"/>
                <w:left w:val="none" w:sz="0" w:space="0" w:color="auto"/>
                <w:bottom w:val="none" w:sz="0" w:space="0" w:color="auto"/>
                <w:right w:val="none" w:sz="0" w:space="0" w:color="auto"/>
              </w:divBdr>
            </w:div>
            <w:div w:id="691344702">
              <w:marLeft w:val="0"/>
              <w:marRight w:val="0"/>
              <w:marTop w:val="0"/>
              <w:marBottom w:val="0"/>
              <w:divBdr>
                <w:top w:val="none" w:sz="0" w:space="0" w:color="auto"/>
                <w:left w:val="none" w:sz="0" w:space="0" w:color="auto"/>
                <w:bottom w:val="none" w:sz="0" w:space="0" w:color="auto"/>
                <w:right w:val="none" w:sz="0" w:space="0" w:color="auto"/>
              </w:divBdr>
            </w:div>
            <w:div w:id="2034067450">
              <w:marLeft w:val="0"/>
              <w:marRight w:val="0"/>
              <w:marTop w:val="0"/>
              <w:marBottom w:val="0"/>
              <w:divBdr>
                <w:top w:val="none" w:sz="0" w:space="0" w:color="auto"/>
                <w:left w:val="none" w:sz="0" w:space="0" w:color="auto"/>
                <w:bottom w:val="none" w:sz="0" w:space="0" w:color="auto"/>
                <w:right w:val="none" w:sz="0" w:space="0" w:color="auto"/>
              </w:divBdr>
            </w:div>
            <w:div w:id="1437405844">
              <w:marLeft w:val="0"/>
              <w:marRight w:val="0"/>
              <w:marTop w:val="0"/>
              <w:marBottom w:val="0"/>
              <w:divBdr>
                <w:top w:val="none" w:sz="0" w:space="0" w:color="auto"/>
                <w:left w:val="none" w:sz="0" w:space="0" w:color="auto"/>
                <w:bottom w:val="none" w:sz="0" w:space="0" w:color="auto"/>
                <w:right w:val="none" w:sz="0" w:space="0" w:color="auto"/>
              </w:divBdr>
            </w:div>
            <w:div w:id="1940868262">
              <w:marLeft w:val="0"/>
              <w:marRight w:val="0"/>
              <w:marTop w:val="0"/>
              <w:marBottom w:val="0"/>
              <w:divBdr>
                <w:top w:val="none" w:sz="0" w:space="0" w:color="auto"/>
                <w:left w:val="none" w:sz="0" w:space="0" w:color="auto"/>
                <w:bottom w:val="none" w:sz="0" w:space="0" w:color="auto"/>
                <w:right w:val="none" w:sz="0" w:space="0" w:color="auto"/>
              </w:divBdr>
            </w:div>
            <w:div w:id="1369603721">
              <w:marLeft w:val="0"/>
              <w:marRight w:val="0"/>
              <w:marTop w:val="0"/>
              <w:marBottom w:val="0"/>
              <w:divBdr>
                <w:top w:val="none" w:sz="0" w:space="0" w:color="auto"/>
                <w:left w:val="none" w:sz="0" w:space="0" w:color="auto"/>
                <w:bottom w:val="none" w:sz="0" w:space="0" w:color="auto"/>
                <w:right w:val="none" w:sz="0" w:space="0" w:color="auto"/>
              </w:divBdr>
            </w:div>
            <w:div w:id="959069556">
              <w:marLeft w:val="0"/>
              <w:marRight w:val="0"/>
              <w:marTop w:val="0"/>
              <w:marBottom w:val="0"/>
              <w:divBdr>
                <w:top w:val="none" w:sz="0" w:space="0" w:color="auto"/>
                <w:left w:val="none" w:sz="0" w:space="0" w:color="auto"/>
                <w:bottom w:val="none" w:sz="0" w:space="0" w:color="auto"/>
                <w:right w:val="none" w:sz="0" w:space="0" w:color="auto"/>
              </w:divBdr>
            </w:div>
            <w:div w:id="509757219">
              <w:marLeft w:val="0"/>
              <w:marRight w:val="0"/>
              <w:marTop w:val="0"/>
              <w:marBottom w:val="0"/>
              <w:divBdr>
                <w:top w:val="none" w:sz="0" w:space="0" w:color="auto"/>
                <w:left w:val="none" w:sz="0" w:space="0" w:color="auto"/>
                <w:bottom w:val="none" w:sz="0" w:space="0" w:color="auto"/>
                <w:right w:val="none" w:sz="0" w:space="0" w:color="auto"/>
              </w:divBdr>
            </w:div>
            <w:div w:id="465437995">
              <w:marLeft w:val="0"/>
              <w:marRight w:val="0"/>
              <w:marTop w:val="0"/>
              <w:marBottom w:val="0"/>
              <w:divBdr>
                <w:top w:val="none" w:sz="0" w:space="0" w:color="auto"/>
                <w:left w:val="none" w:sz="0" w:space="0" w:color="auto"/>
                <w:bottom w:val="none" w:sz="0" w:space="0" w:color="auto"/>
                <w:right w:val="none" w:sz="0" w:space="0" w:color="auto"/>
              </w:divBdr>
            </w:div>
            <w:div w:id="2093047092">
              <w:marLeft w:val="0"/>
              <w:marRight w:val="0"/>
              <w:marTop w:val="0"/>
              <w:marBottom w:val="0"/>
              <w:divBdr>
                <w:top w:val="none" w:sz="0" w:space="0" w:color="auto"/>
                <w:left w:val="none" w:sz="0" w:space="0" w:color="auto"/>
                <w:bottom w:val="none" w:sz="0" w:space="0" w:color="auto"/>
                <w:right w:val="none" w:sz="0" w:space="0" w:color="auto"/>
              </w:divBdr>
            </w:div>
            <w:div w:id="1505706412">
              <w:marLeft w:val="0"/>
              <w:marRight w:val="0"/>
              <w:marTop w:val="0"/>
              <w:marBottom w:val="0"/>
              <w:divBdr>
                <w:top w:val="none" w:sz="0" w:space="0" w:color="auto"/>
                <w:left w:val="none" w:sz="0" w:space="0" w:color="auto"/>
                <w:bottom w:val="none" w:sz="0" w:space="0" w:color="auto"/>
                <w:right w:val="none" w:sz="0" w:space="0" w:color="auto"/>
              </w:divBdr>
            </w:div>
            <w:div w:id="1391466979">
              <w:marLeft w:val="0"/>
              <w:marRight w:val="0"/>
              <w:marTop w:val="0"/>
              <w:marBottom w:val="0"/>
              <w:divBdr>
                <w:top w:val="none" w:sz="0" w:space="0" w:color="auto"/>
                <w:left w:val="none" w:sz="0" w:space="0" w:color="auto"/>
                <w:bottom w:val="none" w:sz="0" w:space="0" w:color="auto"/>
                <w:right w:val="none" w:sz="0" w:space="0" w:color="auto"/>
              </w:divBdr>
            </w:div>
          </w:divsChild>
        </w:div>
        <w:div w:id="877474392">
          <w:marLeft w:val="0"/>
          <w:marRight w:val="0"/>
          <w:marTop w:val="0"/>
          <w:marBottom w:val="0"/>
          <w:divBdr>
            <w:top w:val="none" w:sz="0" w:space="0" w:color="auto"/>
            <w:left w:val="none" w:sz="0" w:space="0" w:color="auto"/>
            <w:bottom w:val="none" w:sz="0" w:space="0" w:color="auto"/>
            <w:right w:val="none" w:sz="0" w:space="0" w:color="auto"/>
          </w:divBdr>
          <w:divsChild>
            <w:div w:id="1896161205">
              <w:marLeft w:val="0"/>
              <w:marRight w:val="0"/>
              <w:marTop w:val="0"/>
              <w:marBottom w:val="0"/>
              <w:divBdr>
                <w:top w:val="none" w:sz="0" w:space="0" w:color="auto"/>
                <w:left w:val="none" w:sz="0" w:space="0" w:color="auto"/>
                <w:bottom w:val="none" w:sz="0" w:space="0" w:color="auto"/>
                <w:right w:val="none" w:sz="0" w:space="0" w:color="auto"/>
              </w:divBdr>
            </w:div>
            <w:div w:id="2109961955">
              <w:marLeft w:val="0"/>
              <w:marRight w:val="0"/>
              <w:marTop w:val="0"/>
              <w:marBottom w:val="0"/>
              <w:divBdr>
                <w:top w:val="none" w:sz="0" w:space="0" w:color="auto"/>
                <w:left w:val="none" w:sz="0" w:space="0" w:color="auto"/>
                <w:bottom w:val="none" w:sz="0" w:space="0" w:color="auto"/>
                <w:right w:val="none" w:sz="0" w:space="0" w:color="auto"/>
              </w:divBdr>
            </w:div>
            <w:div w:id="273295841">
              <w:marLeft w:val="0"/>
              <w:marRight w:val="0"/>
              <w:marTop w:val="0"/>
              <w:marBottom w:val="0"/>
              <w:divBdr>
                <w:top w:val="none" w:sz="0" w:space="0" w:color="auto"/>
                <w:left w:val="none" w:sz="0" w:space="0" w:color="auto"/>
                <w:bottom w:val="none" w:sz="0" w:space="0" w:color="auto"/>
                <w:right w:val="none" w:sz="0" w:space="0" w:color="auto"/>
              </w:divBdr>
            </w:div>
            <w:div w:id="731656958">
              <w:marLeft w:val="0"/>
              <w:marRight w:val="0"/>
              <w:marTop w:val="0"/>
              <w:marBottom w:val="0"/>
              <w:divBdr>
                <w:top w:val="none" w:sz="0" w:space="0" w:color="auto"/>
                <w:left w:val="none" w:sz="0" w:space="0" w:color="auto"/>
                <w:bottom w:val="none" w:sz="0" w:space="0" w:color="auto"/>
                <w:right w:val="none" w:sz="0" w:space="0" w:color="auto"/>
              </w:divBdr>
            </w:div>
            <w:div w:id="1624077868">
              <w:marLeft w:val="0"/>
              <w:marRight w:val="0"/>
              <w:marTop w:val="0"/>
              <w:marBottom w:val="0"/>
              <w:divBdr>
                <w:top w:val="none" w:sz="0" w:space="0" w:color="auto"/>
                <w:left w:val="none" w:sz="0" w:space="0" w:color="auto"/>
                <w:bottom w:val="none" w:sz="0" w:space="0" w:color="auto"/>
                <w:right w:val="none" w:sz="0" w:space="0" w:color="auto"/>
              </w:divBdr>
            </w:div>
            <w:div w:id="787816690">
              <w:marLeft w:val="0"/>
              <w:marRight w:val="0"/>
              <w:marTop w:val="0"/>
              <w:marBottom w:val="0"/>
              <w:divBdr>
                <w:top w:val="none" w:sz="0" w:space="0" w:color="auto"/>
                <w:left w:val="none" w:sz="0" w:space="0" w:color="auto"/>
                <w:bottom w:val="none" w:sz="0" w:space="0" w:color="auto"/>
                <w:right w:val="none" w:sz="0" w:space="0" w:color="auto"/>
              </w:divBdr>
            </w:div>
            <w:div w:id="1698889999">
              <w:marLeft w:val="0"/>
              <w:marRight w:val="0"/>
              <w:marTop w:val="0"/>
              <w:marBottom w:val="0"/>
              <w:divBdr>
                <w:top w:val="none" w:sz="0" w:space="0" w:color="auto"/>
                <w:left w:val="none" w:sz="0" w:space="0" w:color="auto"/>
                <w:bottom w:val="none" w:sz="0" w:space="0" w:color="auto"/>
                <w:right w:val="none" w:sz="0" w:space="0" w:color="auto"/>
              </w:divBdr>
            </w:div>
            <w:div w:id="310213107">
              <w:marLeft w:val="0"/>
              <w:marRight w:val="0"/>
              <w:marTop w:val="0"/>
              <w:marBottom w:val="0"/>
              <w:divBdr>
                <w:top w:val="none" w:sz="0" w:space="0" w:color="auto"/>
                <w:left w:val="none" w:sz="0" w:space="0" w:color="auto"/>
                <w:bottom w:val="none" w:sz="0" w:space="0" w:color="auto"/>
                <w:right w:val="none" w:sz="0" w:space="0" w:color="auto"/>
              </w:divBdr>
            </w:div>
            <w:div w:id="650137097">
              <w:marLeft w:val="0"/>
              <w:marRight w:val="0"/>
              <w:marTop w:val="0"/>
              <w:marBottom w:val="0"/>
              <w:divBdr>
                <w:top w:val="none" w:sz="0" w:space="0" w:color="auto"/>
                <w:left w:val="none" w:sz="0" w:space="0" w:color="auto"/>
                <w:bottom w:val="none" w:sz="0" w:space="0" w:color="auto"/>
                <w:right w:val="none" w:sz="0" w:space="0" w:color="auto"/>
              </w:divBdr>
            </w:div>
            <w:div w:id="1473517842">
              <w:marLeft w:val="0"/>
              <w:marRight w:val="0"/>
              <w:marTop w:val="0"/>
              <w:marBottom w:val="0"/>
              <w:divBdr>
                <w:top w:val="none" w:sz="0" w:space="0" w:color="auto"/>
                <w:left w:val="none" w:sz="0" w:space="0" w:color="auto"/>
                <w:bottom w:val="none" w:sz="0" w:space="0" w:color="auto"/>
                <w:right w:val="none" w:sz="0" w:space="0" w:color="auto"/>
              </w:divBdr>
            </w:div>
            <w:div w:id="1439568612">
              <w:marLeft w:val="0"/>
              <w:marRight w:val="0"/>
              <w:marTop w:val="0"/>
              <w:marBottom w:val="0"/>
              <w:divBdr>
                <w:top w:val="none" w:sz="0" w:space="0" w:color="auto"/>
                <w:left w:val="none" w:sz="0" w:space="0" w:color="auto"/>
                <w:bottom w:val="none" w:sz="0" w:space="0" w:color="auto"/>
                <w:right w:val="none" w:sz="0" w:space="0" w:color="auto"/>
              </w:divBdr>
            </w:div>
            <w:div w:id="870218486">
              <w:marLeft w:val="0"/>
              <w:marRight w:val="0"/>
              <w:marTop w:val="0"/>
              <w:marBottom w:val="0"/>
              <w:divBdr>
                <w:top w:val="none" w:sz="0" w:space="0" w:color="auto"/>
                <w:left w:val="none" w:sz="0" w:space="0" w:color="auto"/>
                <w:bottom w:val="none" w:sz="0" w:space="0" w:color="auto"/>
                <w:right w:val="none" w:sz="0" w:space="0" w:color="auto"/>
              </w:divBdr>
            </w:div>
            <w:div w:id="1691645125">
              <w:marLeft w:val="0"/>
              <w:marRight w:val="0"/>
              <w:marTop w:val="0"/>
              <w:marBottom w:val="0"/>
              <w:divBdr>
                <w:top w:val="none" w:sz="0" w:space="0" w:color="auto"/>
                <w:left w:val="none" w:sz="0" w:space="0" w:color="auto"/>
                <w:bottom w:val="none" w:sz="0" w:space="0" w:color="auto"/>
                <w:right w:val="none" w:sz="0" w:space="0" w:color="auto"/>
              </w:divBdr>
            </w:div>
            <w:div w:id="1712995658">
              <w:marLeft w:val="0"/>
              <w:marRight w:val="0"/>
              <w:marTop w:val="0"/>
              <w:marBottom w:val="0"/>
              <w:divBdr>
                <w:top w:val="none" w:sz="0" w:space="0" w:color="auto"/>
                <w:left w:val="none" w:sz="0" w:space="0" w:color="auto"/>
                <w:bottom w:val="none" w:sz="0" w:space="0" w:color="auto"/>
                <w:right w:val="none" w:sz="0" w:space="0" w:color="auto"/>
              </w:divBdr>
            </w:div>
            <w:div w:id="1783839769">
              <w:marLeft w:val="0"/>
              <w:marRight w:val="0"/>
              <w:marTop w:val="0"/>
              <w:marBottom w:val="0"/>
              <w:divBdr>
                <w:top w:val="none" w:sz="0" w:space="0" w:color="auto"/>
                <w:left w:val="none" w:sz="0" w:space="0" w:color="auto"/>
                <w:bottom w:val="none" w:sz="0" w:space="0" w:color="auto"/>
                <w:right w:val="none" w:sz="0" w:space="0" w:color="auto"/>
              </w:divBdr>
            </w:div>
            <w:div w:id="1231038621">
              <w:marLeft w:val="0"/>
              <w:marRight w:val="0"/>
              <w:marTop w:val="0"/>
              <w:marBottom w:val="0"/>
              <w:divBdr>
                <w:top w:val="none" w:sz="0" w:space="0" w:color="auto"/>
                <w:left w:val="none" w:sz="0" w:space="0" w:color="auto"/>
                <w:bottom w:val="none" w:sz="0" w:space="0" w:color="auto"/>
                <w:right w:val="none" w:sz="0" w:space="0" w:color="auto"/>
              </w:divBdr>
            </w:div>
            <w:div w:id="99617051">
              <w:marLeft w:val="0"/>
              <w:marRight w:val="0"/>
              <w:marTop w:val="0"/>
              <w:marBottom w:val="0"/>
              <w:divBdr>
                <w:top w:val="none" w:sz="0" w:space="0" w:color="auto"/>
                <w:left w:val="none" w:sz="0" w:space="0" w:color="auto"/>
                <w:bottom w:val="none" w:sz="0" w:space="0" w:color="auto"/>
                <w:right w:val="none" w:sz="0" w:space="0" w:color="auto"/>
              </w:divBdr>
            </w:div>
            <w:div w:id="855462386">
              <w:marLeft w:val="0"/>
              <w:marRight w:val="0"/>
              <w:marTop w:val="0"/>
              <w:marBottom w:val="0"/>
              <w:divBdr>
                <w:top w:val="none" w:sz="0" w:space="0" w:color="auto"/>
                <w:left w:val="none" w:sz="0" w:space="0" w:color="auto"/>
                <w:bottom w:val="none" w:sz="0" w:space="0" w:color="auto"/>
                <w:right w:val="none" w:sz="0" w:space="0" w:color="auto"/>
              </w:divBdr>
            </w:div>
            <w:div w:id="1894658181">
              <w:marLeft w:val="0"/>
              <w:marRight w:val="0"/>
              <w:marTop w:val="0"/>
              <w:marBottom w:val="0"/>
              <w:divBdr>
                <w:top w:val="none" w:sz="0" w:space="0" w:color="auto"/>
                <w:left w:val="none" w:sz="0" w:space="0" w:color="auto"/>
                <w:bottom w:val="none" w:sz="0" w:space="0" w:color="auto"/>
                <w:right w:val="none" w:sz="0" w:space="0" w:color="auto"/>
              </w:divBdr>
            </w:div>
            <w:div w:id="1103456525">
              <w:marLeft w:val="0"/>
              <w:marRight w:val="0"/>
              <w:marTop w:val="0"/>
              <w:marBottom w:val="0"/>
              <w:divBdr>
                <w:top w:val="none" w:sz="0" w:space="0" w:color="auto"/>
                <w:left w:val="none" w:sz="0" w:space="0" w:color="auto"/>
                <w:bottom w:val="none" w:sz="0" w:space="0" w:color="auto"/>
                <w:right w:val="none" w:sz="0" w:space="0" w:color="auto"/>
              </w:divBdr>
            </w:div>
          </w:divsChild>
        </w:div>
        <w:div w:id="2103258978">
          <w:marLeft w:val="0"/>
          <w:marRight w:val="0"/>
          <w:marTop w:val="0"/>
          <w:marBottom w:val="0"/>
          <w:divBdr>
            <w:top w:val="none" w:sz="0" w:space="0" w:color="auto"/>
            <w:left w:val="none" w:sz="0" w:space="0" w:color="auto"/>
            <w:bottom w:val="none" w:sz="0" w:space="0" w:color="auto"/>
            <w:right w:val="none" w:sz="0" w:space="0" w:color="auto"/>
          </w:divBdr>
          <w:divsChild>
            <w:div w:id="1103299881">
              <w:marLeft w:val="0"/>
              <w:marRight w:val="0"/>
              <w:marTop w:val="0"/>
              <w:marBottom w:val="0"/>
              <w:divBdr>
                <w:top w:val="none" w:sz="0" w:space="0" w:color="auto"/>
                <w:left w:val="none" w:sz="0" w:space="0" w:color="auto"/>
                <w:bottom w:val="none" w:sz="0" w:space="0" w:color="auto"/>
                <w:right w:val="none" w:sz="0" w:space="0" w:color="auto"/>
              </w:divBdr>
            </w:div>
            <w:div w:id="1078329588">
              <w:marLeft w:val="0"/>
              <w:marRight w:val="0"/>
              <w:marTop w:val="0"/>
              <w:marBottom w:val="0"/>
              <w:divBdr>
                <w:top w:val="none" w:sz="0" w:space="0" w:color="auto"/>
                <w:left w:val="none" w:sz="0" w:space="0" w:color="auto"/>
                <w:bottom w:val="none" w:sz="0" w:space="0" w:color="auto"/>
                <w:right w:val="none" w:sz="0" w:space="0" w:color="auto"/>
              </w:divBdr>
            </w:div>
            <w:div w:id="561525489">
              <w:marLeft w:val="0"/>
              <w:marRight w:val="0"/>
              <w:marTop w:val="0"/>
              <w:marBottom w:val="0"/>
              <w:divBdr>
                <w:top w:val="none" w:sz="0" w:space="0" w:color="auto"/>
                <w:left w:val="none" w:sz="0" w:space="0" w:color="auto"/>
                <w:bottom w:val="none" w:sz="0" w:space="0" w:color="auto"/>
                <w:right w:val="none" w:sz="0" w:space="0" w:color="auto"/>
              </w:divBdr>
            </w:div>
            <w:div w:id="225460248">
              <w:marLeft w:val="0"/>
              <w:marRight w:val="0"/>
              <w:marTop w:val="0"/>
              <w:marBottom w:val="0"/>
              <w:divBdr>
                <w:top w:val="none" w:sz="0" w:space="0" w:color="auto"/>
                <w:left w:val="none" w:sz="0" w:space="0" w:color="auto"/>
                <w:bottom w:val="none" w:sz="0" w:space="0" w:color="auto"/>
                <w:right w:val="none" w:sz="0" w:space="0" w:color="auto"/>
              </w:divBdr>
            </w:div>
            <w:div w:id="1254052124">
              <w:marLeft w:val="0"/>
              <w:marRight w:val="0"/>
              <w:marTop w:val="0"/>
              <w:marBottom w:val="0"/>
              <w:divBdr>
                <w:top w:val="none" w:sz="0" w:space="0" w:color="auto"/>
                <w:left w:val="none" w:sz="0" w:space="0" w:color="auto"/>
                <w:bottom w:val="none" w:sz="0" w:space="0" w:color="auto"/>
                <w:right w:val="none" w:sz="0" w:space="0" w:color="auto"/>
              </w:divBdr>
            </w:div>
            <w:div w:id="1138768160">
              <w:marLeft w:val="0"/>
              <w:marRight w:val="0"/>
              <w:marTop w:val="0"/>
              <w:marBottom w:val="0"/>
              <w:divBdr>
                <w:top w:val="none" w:sz="0" w:space="0" w:color="auto"/>
                <w:left w:val="none" w:sz="0" w:space="0" w:color="auto"/>
                <w:bottom w:val="none" w:sz="0" w:space="0" w:color="auto"/>
                <w:right w:val="none" w:sz="0" w:space="0" w:color="auto"/>
              </w:divBdr>
            </w:div>
            <w:div w:id="1623342105">
              <w:marLeft w:val="0"/>
              <w:marRight w:val="0"/>
              <w:marTop w:val="0"/>
              <w:marBottom w:val="0"/>
              <w:divBdr>
                <w:top w:val="none" w:sz="0" w:space="0" w:color="auto"/>
                <w:left w:val="none" w:sz="0" w:space="0" w:color="auto"/>
                <w:bottom w:val="none" w:sz="0" w:space="0" w:color="auto"/>
                <w:right w:val="none" w:sz="0" w:space="0" w:color="auto"/>
              </w:divBdr>
            </w:div>
            <w:div w:id="1343773996">
              <w:marLeft w:val="0"/>
              <w:marRight w:val="0"/>
              <w:marTop w:val="0"/>
              <w:marBottom w:val="0"/>
              <w:divBdr>
                <w:top w:val="none" w:sz="0" w:space="0" w:color="auto"/>
                <w:left w:val="none" w:sz="0" w:space="0" w:color="auto"/>
                <w:bottom w:val="none" w:sz="0" w:space="0" w:color="auto"/>
                <w:right w:val="none" w:sz="0" w:space="0" w:color="auto"/>
              </w:divBdr>
            </w:div>
            <w:div w:id="2050648021">
              <w:marLeft w:val="0"/>
              <w:marRight w:val="0"/>
              <w:marTop w:val="0"/>
              <w:marBottom w:val="0"/>
              <w:divBdr>
                <w:top w:val="none" w:sz="0" w:space="0" w:color="auto"/>
                <w:left w:val="none" w:sz="0" w:space="0" w:color="auto"/>
                <w:bottom w:val="none" w:sz="0" w:space="0" w:color="auto"/>
                <w:right w:val="none" w:sz="0" w:space="0" w:color="auto"/>
              </w:divBdr>
            </w:div>
            <w:div w:id="18594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8711">
      <w:bodyDiv w:val="1"/>
      <w:marLeft w:val="0"/>
      <w:marRight w:val="0"/>
      <w:marTop w:val="0"/>
      <w:marBottom w:val="0"/>
      <w:divBdr>
        <w:top w:val="none" w:sz="0" w:space="0" w:color="auto"/>
        <w:left w:val="none" w:sz="0" w:space="0" w:color="auto"/>
        <w:bottom w:val="none" w:sz="0" w:space="0" w:color="auto"/>
        <w:right w:val="none" w:sz="0" w:space="0" w:color="auto"/>
      </w:divBdr>
    </w:div>
    <w:div w:id="1353023064">
      <w:bodyDiv w:val="1"/>
      <w:marLeft w:val="0"/>
      <w:marRight w:val="0"/>
      <w:marTop w:val="0"/>
      <w:marBottom w:val="0"/>
      <w:divBdr>
        <w:top w:val="none" w:sz="0" w:space="0" w:color="auto"/>
        <w:left w:val="none" w:sz="0" w:space="0" w:color="auto"/>
        <w:bottom w:val="none" w:sz="0" w:space="0" w:color="auto"/>
        <w:right w:val="none" w:sz="0" w:space="0" w:color="auto"/>
      </w:divBdr>
    </w:div>
    <w:div w:id="1357390438">
      <w:bodyDiv w:val="1"/>
      <w:marLeft w:val="0"/>
      <w:marRight w:val="0"/>
      <w:marTop w:val="0"/>
      <w:marBottom w:val="0"/>
      <w:divBdr>
        <w:top w:val="none" w:sz="0" w:space="0" w:color="auto"/>
        <w:left w:val="none" w:sz="0" w:space="0" w:color="auto"/>
        <w:bottom w:val="none" w:sz="0" w:space="0" w:color="auto"/>
        <w:right w:val="none" w:sz="0" w:space="0" w:color="auto"/>
      </w:divBdr>
    </w:div>
    <w:div w:id="1394156781">
      <w:bodyDiv w:val="1"/>
      <w:marLeft w:val="0"/>
      <w:marRight w:val="0"/>
      <w:marTop w:val="0"/>
      <w:marBottom w:val="0"/>
      <w:divBdr>
        <w:top w:val="none" w:sz="0" w:space="0" w:color="auto"/>
        <w:left w:val="none" w:sz="0" w:space="0" w:color="auto"/>
        <w:bottom w:val="none" w:sz="0" w:space="0" w:color="auto"/>
        <w:right w:val="none" w:sz="0" w:space="0" w:color="auto"/>
      </w:divBdr>
    </w:div>
    <w:div w:id="1407192782">
      <w:bodyDiv w:val="1"/>
      <w:marLeft w:val="0"/>
      <w:marRight w:val="0"/>
      <w:marTop w:val="0"/>
      <w:marBottom w:val="0"/>
      <w:divBdr>
        <w:top w:val="none" w:sz="0" w:space="0" w:color="auto"/>
        <w:left w:val="none" w:sz="0" w:space="0" w:color="auto"/>
        <w:bottom w:val="none" w:sz="0" w:space="0" w:color="auto"/>
        <w:right w:val="none" w:sz="0" w:space="0" w:color="auto"/>
      </w:divBdr>
    </w:div>
    <w:div w:id="1442265634">
      <w:bodyDiv w:val="1"/>
      <w:marLeft w:val="0"/>
      <w:marRight w:val="0"/>
      <w:marTop w:val="0"/>
      <w:marBottom w:val="0"/>
      <w:divBdr>
        <w:top w:val="none" w:sz="0" w:space="0" w:color="auto"/>
        <w:left w:val="none" w:sz="0" w:space="0" w:color="auto"/>
        <w:bottom w:val="none" w:sz="0" w:space="0" w:color="auto"/>
        <w:right w:val="none" w:sz="0" w:space="0" w:color="auto"/>
      </w:divBdr>
    </w:div>
    <w:div w:id="1454519199">
      <w:bodyDiv w:val="1"/>
      <w:marLeft w:val="0"/>
      <w:marRight w:val="0"/>
      <w:marTop w:val="0"/>
      <w:marBottom w:val="0"/>
      <w:divBdr>
        <w:top w:val="none" w:sz="0" w:space="0" w:color="auto"/>
        <w:left w:val="none" w:sz="0" w:space="0" w:color="auto"/>
        <w:bottom w:val="none" w:sz="0" w:space="0" w:color="auto"/>
        <w:right w:val="none" w:sz="0" w:space="0" w:color="auto"/>
      </w:divBdr>
    </w:div>
    <w:div w:id="1468477075">
      <w:bodyDiv w:val="1"/>
      <w:marLeft w:val="0"/>
      <w:marRight w:val="0"/>
      <w:marTop w:val="0"/>
      <w:marBottom w:val="0"/>
      <w:divBdr>
        <w:top w:val="none" w:sz="0" w:space="0" w:color="auto"/>
        <w:left w:val="none" w:sz="0" w:space="0" w:color="auto"/>
        <w:bottom w:val="none" w:sz="0" w:space="0" w:color="auto"/>
        <w:right w:val="none" w:sz="0" w:space="0" w:color="auto"/>
      </w:divBdr>
    </w:div>
    <w:div w:id="1471480743">
      <w:bodyDiv w:val="1"/>
      <w:marLeft w:val="0"/>
      <w:marRight w:val="0"/>
      <w:marTop w:val="0"/>
      <w:marBottom w:val="0"/>
      <w:divBdr>
        <w:top w:val="none" w:sz="0" w:space="0" w:color="auto"/>
        <w:left w:val="none" w:sz="0" w:space="0" w:color="auto"/>
        <w:bottom w:val="none" w:sz="0" w:space="0" w:color="auto"/>
        <w:right w:val="none" w:sz="0" w:space="0" w:color="auto"/>
      </w:divBdr>
    </w:div>
    <w:div w:id="1486241457">
      <w:bodyDiv w:val="1"/>
      <w:marLeft w:val="0"/>
      <w:marRight w:val="0"/>
      <w:marTop w:val="0"/>
      <w:marBottom w:val="0"/>
      <w:divBdr>
        <w:top w:val="none" w:sz="0" w:space="0" w:color="auto"/>
        <w:left w:val="none" w:sz="0" w:space="0" w:color="auto"/>
        <w:bottom w:val="none" w:sz="0" w:space="0" w:color="auto"/>
        <w:right w:val="none" w:sz="0" w:space="0" w:color="auto"/>
      </w:divBdr>
    </w:div>
    <w:div w:id="1487816685">
      <w:bodyDiv w:val="1"/>
      <w:marLeft w:val="0"/>
      <w:marRight w:val="0"/>
      <w:marTop w:val="0"/>
      <w:marBottom w:val="0"/>
      <w:divBdr>
        <w:top w:val="none" w:sz="0" w:space="0" w:color="auto"/>
        <w:left w:val="none" w:sz="0" w:space="0" w:color="auto"/>
        <w:bottom w:val="none" w:sz="0" w:space="0" w:color="auto"/>
        <w:right w:val="none" w:sz="0" w:space="0" w:color="auto"/>
      </w:divBdr>
    </w:div>
    <w:div w:id="1489399141">
      <w:bodyDiv w:val="1"/>
      <w:marLeft w:val="0"/>
      <w:marRight w:val="0"/>
      <w:marTop w:val="0"/>
      <w:marBottom w:val="0"/>
      <w:divBdr>
        <w:top w:val="none" w:sz="0" w:space="0" w:color="auto"/>
        <w:left w:val="none" w:sz="0" w:space="0" w:color="auto"/>
        <w:bottom w:val="none" w:sz="0" w:space="0" w:color="auto"/>
        <w:right w:val="none" w:sz="0" w:space="0" w:color="auto"/>
      </w:divBdr>
    </w:div>
    <w:div w:id="1498153159">
      <w:bodyDiv w:val="1"/>
      <w:marLeft w:val="0"/>
      <w:marRight w:val="0"/>
      <w:marTop w:val="0"/>
      <w:marBottom w:val="0"/>
      <w:divBdr>
        <w:top w:val="none" w:sz="0" w:space="0" w:color="auto"/>
        <w:left w:val="none" w:sz="0" w:space="0" w:color="auto"/>
        <w:bottom w:val="none" w:sz="0" w:space="0" w:color="auto"/>
        <w:right w:val="none" w:sz="0" w:space="0" w:color="auto"/>
      </w:divBdr>
    </w:div>
    <w:div w:id="1521778329">
      <w:bodyDiv w:val="1"/>
      <w:marLeft w:val="0"/>
      <w:marRight w:val="0"/>
      <w:marTop w:val="0"/>
      <w:marBottom w:val="0"/>
      <w:divBdr>
        <w:top w:val="none" w:sz="0" w:space="0" w:color="auto"/>
        <w:left w:val="none" w:sz="0" w:space="0" w:color="auto"/>
        <w:bottom w:val="none" w:sz="0" w:space="0" w:color="auto"/>
        <w:right w:val="none" w:sz="0" w:space="0" w:color="auto"/>
      </w:divBdr>
    </w:div>
    <w:div w:id="1569729178">
      <w:bodyDiv w:val="1"/>
      <w:marLeft w:val="0"/>
      <w:marRight w:val="0"/>
      <w:marTop w:val="0"/>
      <w:marBottom w:val="0"/>
      <w:divBdr>
        <w:top w:val="none" w:sz="0" w:space="0" w:color="auto"/>
        <w:left w:val="none" w:sz="0" w:space="0" w:color="auto"/>
        <w:bottom w:val="none" w:sz="0" w:space="0" w:color="auto"/>
        <w:right w:val="none" w:sz="0" w:space="0" w:color="auto"/>
      </w:divBdr>
    </w:div>
    <w:div w:id="1591356339">
      <w:bodyDiv w:val="1"/>
      <w:marLeft w:val="0"/>
      <w:marRight w:val="0"/>
      <w:marTop w:val="0"/>
      <w:marBottom w:val="0"/>
      <w:divBdr>
        <w:top w:val="none" w:sz="0" w:space="0" w:color="auto"/>
        <w:left w:val="none" w:sz="0" w:space="0" w:color="auto"/>
        <w:bottom w:val="none" w:sz="0" w:space="0" w:color="auto"/>
        <w:right w:val="none" w:sz="0" w:space="0" w:color="auto"/>
      </w:divBdr>
    </w:div>
    <w:div w:id="1602955586">
      <w:bodyDiv w:val="1"/>
      <w:marLeft w:val="0"/>
      <w:marRight w:val="0"/>
      <w:marTop w:val="0"/>
      <w:marBottom w:val="0"/>
      <w:divBdr>
        <w:top w:val="none" w:sz="0" w:space="0" w:color="auto"/>
        <w:left w:val="none" w:sz="0" w:space="0" w:color="auto"/>
        <w:bottom w:val="none" w:sz="0" w:space="0" w:color="auto"/>
        <w:right w:val="none" w:sz="0" w:space="0" w:color="auto"/>
      </w:divBdr>
    </w:div>
    <w:div w:id="1612122698">
      <w:bodyDiv w:val="1"/>
      <w:marLeft w:val="0"/>
      <w:marRight w:val="0"/>
      <w:marTop w:val="0"/>
      <w:marBottom w:val="0"/>
      <w:divBdr>
        <w:top w:val="none" w:sz="0" w:space="0" w:color="auto"/>
        <w:left w:val="none" w:sz="0" w:space="0" w:color="auto"/>
        <w:bottom w:val="none" w:sz="0" w:space="0" w:color="auto"/>
        <w:right w:val="none" w:sz="0" w:space="0" w:color="auto"/>
      </w:divBdr>
    </w:div>
    <w:div w:id="1619487170">
      <w:bodyDiv w:val="1"/>
      <w:marLeft w:val="0"/>
      <w:marRight w:val="0"/>
      <w:marTop w:val="0"/>
      <w:marBottom w:val="0"/>
      <w:divBdr>
        <w:top w:val="none" w:sz="0" w:space="0" w:color="auto"/>
        <w:left w:val="none" w:sz="0" w:space="0" w:color="auto"/>
        <w:bottom w:val="none" w:sz="0" w:space="0" w:color="auto"/>
        <w:right w:val="none" w:sz="0" w:space="0" w:color="auto"/>
      </w:divBdr>
    </w:div>
    <w:div w:id="1650934379">
      <w:bodyDiv w:val="1"/>
      <w:marLeft w:val="0"/>
      <w:marRight w:val="0"/>
      <w:marTop w:val="0"/>
      <w:marBottom w:val="0"/>
      <w:divBdr>
        <w:top w:val="none" w:sz="0" w:space="0" w:color="auto"/>
        <w:left w:val="none" w:sz="0" w:space="0" w:color="auto"/>
        <w:bottom w:val="none" w:sz="0" w:space="0" w:color="auto"/>
        <w:right w:val="none" w:sz="0" w:space="0" w:color="auto"/>
      </w:divBdr>
    </w:div>
    <w:div w:id="1700620208">
      <w:bodyDiv w:val="1"/>
      <w:marLeft w:val="0"/>
      <w:marRight w:val="0"/>
      <w:marTop w:val="0"/>
      <w:marBottom w:val="0"/>
      <w:divBdr>
        <w:top w:val="none" w:sz="0" w:space="0" w:color="auto"/>
        <w:left w:val="none" w:sz="0" w:space="0" w:color="auto"/>
        <w:bottom w:val="none" w:sz="0" w:space="0" w:color="auto"/>
        <w:right w:val="none" w:sz="0" w:space="0" w:color="auto"/>
      </w:divBdr>
    </w:div>
    <w:div w:id="1702824599">
      <w:bodyDiv w:val="1"/>
      <w:marLeft w:val="0"/>
      <w:marRight w:val="0"/>
      <w:marTop w:val="0"/>
      <w:marBottom w:val="0"/>
      <w:divBdr>
        <w:top w:val="none" w:sz="0" w:space="0" w:color="auto"/>
        <w:left w:val="none" w:sz="0" w:space="0" w:color="auto"/>
        <w:bottom w:val="none" w:sz="0" w:space="0" w:color="auto"/>
        <w:right w:val="none" w:sz="0" w:space="0" w:color="auto"/>
      </w:divBdr>
    </w:div>
    <w:div w:id="1703706350">
      <w:bodyDiv w:val="1"/>
      <w:marLeft w:val="0"/>
      <w:marRight w:val="0"/>
      <w:marTop w:val="0"/>
      <w:marBottom w:val="0"/>
      <w:divBdr>
        <w:top w:val="none" w:sz="0" w:space="0" w:color="auto"/>
        <w:left w:val="none" w:sz="0" w:space="0" w:color="auto"/>
        <w:bottom w:val="none" w:sz="0" w:space="0" w:color="auto"/>
        <w:right w:val="none" w:sz="0" w:space="0" w:color="auto"/>
      </w:divBdr>
    </w:div>
    <w:div w:id="1714422882">
      <w:bodyDiv w:val="1"/>
      <w:marLeft w:val="0"/>
      <w:marRight w:val="0"/>
      <w:marTop w:val="0"/>
      <w:marBottom w:val="0"/>
      <w:divBdr>
        <w:top w:val="none" w:sz="0" w:space="0" w:color="auto"/>
        <w:left w:val="none" w:sz="0" w:space="0" w:color="auto"/>
        <w:bottom w:val="none" w:sz="0" w:space="0" w:color="auto"/>
        <w:right w:val="none" w:sz="0" w:space="0" w:color="auto"/>
      </w:divBdr>
    </w:div>
    <w:div w:id="1720324770">
      <w:bodyDiv w:val="1"/>
      <w:marLeft w:val="0"/>
      <w:marRight w:val="0"/>
      <w:marTop w:val="0"/>
      <w:marBottom w:val="0"/>
      <w:divBdr>
        <w:top w:val="none" w:sz="0" w:space="0" w:color="auto"/>
        <w:left w:val="none" w:sz="0" w:space="0" w:color="auto"/>
        <w:bottom w:val="none" w:sz="0" w:space="0" w:color="auto"/>
        <w:right w:val="none" w:sz="0" w:space="0" w:color="auto"/>
      </w:divBdr>
    </w:div>
    <w:div w:id="1737124766">
      <w:bodyDiv w:val="1"/>
      <w:marLeft w:val="0"/>
      <w:marRight w:val="0"/>
      <w:marTop w:val="0"/>
      <w:marBottom w:val="0"/>
      <w:divBdr>
        <w:top w:val="none" w:sz="0" w:space="0" w:color="auto"/>
        <w:left w:val="none" w:sz="0" w:space="0" w:color="auto"/>
        <w:bottom w:val="none" w:sz="0" w:space="0" w:color="auto"/>
        <w:right w:val="none" w:sz="0" w:space="0" w:color="auto"/>
      </w:divBdr>
    </w:div>
    <w:div w:id="1794714194">
      <w:bodyDiv w:val="1"/>
      <w:marLeft w:val="0"/>
      <w:marRight w:val="0"/>
      <w:marTop w:val="0"/>
      <w:marBottom w:val="0"/>
      <w:divBdr>
        <w:top w:val="none" w:sz="0" w:space="0" w:color="auto"/>
        <w:left w:val="none" w:sz="0" w:space="0" w:color="auto"/>
        <w:bottom w:val="none" w:sz="0" w:space="0" w:color="auto"/>
        <w:right w:val="none" w:sz="0" w:space="0" w:color="auto"/>
      </w:divBdr>
    </w:div>
    <w:div w:id="1839541609">
      <w:bodyDiv w:val="1"/>
      <w:marLeft w:val="0"/>
      <w:marRight w:val="0"/>
      <w:marTop w:val="0"/>
      <w:marBottom w:val="0"/>
      <w:divBdr>
        <w:top w:val="none" w:sz="0" w:space="0" w:color="auto"/>
        <w:left w:val="none" w:sz="0" w:space="0" w:color="auto"/>
        <w:bottom w:val="none" w:sz="0" w:space="0" w:color="auto"/>
        <w:right w:val="none" w:sz="0" w:space="0" w:color="auto"/>
      </w:divBdr>
    </w:div>
    <w:div w:id="1908959418">
      <w:bodyDiv w:val="1"/>
      <w:marLeft w:val="0"/>
      <w:marRight w:val="0"/>
      <w:marTop w:val="0"/>
      <w:marBottom w:val="0"/>
      <w:divBdr>
        <w:top w:val="none" w:sz="0" w:space="0" w:color="auto"/>
        <w:left w:val="none" w:sz="0" w:space="0" w:color="auto"/>
        <w:bottom w:val="none" w:sz="0" w:space="0" w:color="auto"/>
        <w:right w:val="none" w:sz="0" w:space="0" w:color="auto"/>
      </w:divBdr>
    </w:div>
    <w:div w:id="1909805274">
      <w:bodyDiv w:val="1"/>
      <w:marLeft w:val="0"/>
      <w:marRight w:val="0"/>
      <w:marTop w:val="0"/>
      <w:marBottom w:val="0"/>
      <w:divBdr>
        <w:top w:val="none" w:sz="0" w:space="0" w:color="auto"/>
        <w:left w:val="none" w:sz="0" w:space="0" w:color="auto"/>
        <w:bottom w:val="none" w:sz="0" w:space="0" w:color="auto"/>
        <w:right w:val="none" w:sz="0" w:space="0" w:color="auto"/>
      </w:divBdr>
    </w:div>
    <w:div w:id="1917976829">
      <w:bodyDiv w:val="1"/>
      <w:marLeft w:val="0"/>
      <w:marRight w:val="0"/>
      <w:marTop w:val="0"/>
      <w:marBottom w:val="0"/>
      <w:divBdr>
        <w:top w:val="none" w:sz="0" w:space="0" w:color="auto"/>
        <w:left w:val="none" w:sz="0" w:space="0" w:color="auto"/>
        <w:bottom w:val="none" w:sz="0" w:space="0" w:color="auto"/>
        <w:right w:val="none" w:sz="0" w:space="0" w:color="auto"/>
      </w:divBdr>
    </w:div>
    <w:div w:id="1918594034">
      <w:bodyDiv w:val="1"/>
      <w:marLeft w:val="0"/>
      <w:marRight w:val="0"/>
      <w:marTop w:val="0"/>
      <w:marBottom w:val="0"/>
      <w:divBdr>
        <w:top w:val="none" w:sz="0" w:space="0" w:color="auto"/>
        <w:left w:val="none" w:sz="0" w:space="0" w:color="auto"/>
        <w:bottom w:val="none" w:sz="0" w:space="0" w:color="auto"/>
        <w:right w:val="none" w:sz="0" w:space="0" w:color="auto"/>
      </w:divBdr>
    </w:div>
    <w:div w:id="1931700282">
      <w:bodyDiv w:val="1"/>
      <w:marLeft w:val="0"/>
      <w:marRight w:val="0"/>
      <w:marTop w:val="0"/>
      <w:marBottom w:val="0"/>
      <w:divBdr>
        <w:top w:val="none" w:sz="0" w:space="0" w:color="auto"/>
        <w:left w:val="none" w:sz="0" w:space="0" w:color="auto"/>
        <w:bottom w:val="none" w:sz="0" w:space="0" w:color="auto"/>
        <w:right w:val="none" w:sz="0" w:space="0" w:color="auto"/>
      </w:divBdr>
    </w:div>
    <w:div w:id="1942302272">
      <w:bodyDiv w:val="1"/>
      <w:marLeft w:val="0"/>
      <w:marRight w:val="0"/>
      <w:marTop w:val="0"/>
      <w:marBottom w:val="0"/>
      <w:divBdr>
        <w:top w:val="none" w:sz="0" w:space="0" w:color="auto"/>
        <w:left w:val="none" w:sz="0" w:space="0" w:color="auto"/>
        <w:bottom w:val="none" w:sz="0" w:space="0" w:color="auto"/>
        <w:right w:val="none" w:sz="0" w:space="0" w:color="auto"/>
      </w:divBdr>
      <w:divsChild>
        <w:div w:id="2071537356">
          <w:marLeft w:val="0"/>
          <w:marRight w:val="0"/>
          <w:marTop w:val="0"/>
          <w:marBottom w:val="0"/>
          <w:divBdr>
            <w:top w:val="none" w:sz="0" w:space="0" w:color="auto"/>
            <w:left w:val="none" w:sz="0" w:space="0" w:color="auto"/>
            <w:bottom w:val="none" w:sz="0" w:space="0" w:color="auto"/>
            <w:right w:val="none" w:sz="0" w:space="0" w:color="auto"/>
          </w:divBdr>
          <w:divsChild>
            <w:div w:id="1804887177">
              <w:marLeft w:val="0"/>
              <w:marRight w:val="0"/>
              <w:marTop w:val="0"/>
              <w:marBottom w:val="0"/>
              <w:divBdr>
                <w:top w:val="none" w:sz="0" w:space="0" w:color="auto"/>
                <w:left w:val="none" w:sz="0" w:space="0" w:color="auto"/>
                <w:bottom w:val="none" w:sz="0" w:space="0" w:color="auto"/>
                <w:right w:val="none" w:sz="0" w:space="0" w:color="auto"/>
              </w:divBdr>
              <w:divsChild>
                <w:div w:id="1138453718">
                  <w:marLeft w:val="0"/>
                  <w:marRight w:val="0"/>
                  <w:marTop w:val="0"/>
                  <w:marBottom w:val="0"/>
                  <w:divBdr>
                    <w:top w:val="none" w:sz="0" w:space="0" w:color="auto"/>
                    <w:left w:val="none" w:sz="0" w:space="0" w:color="auto"/>
                    <w:bottom w:val="none" w:sz="0" w:space="0" w:color="auto"/>
                    <w:right w:val="none" w:sz="0" w:space="0" w:color="auto"/>
                  </w:divBdr>
                  <w:divsChild>
                    <w:div w:id="801576806">
                      <w:marLeft w:val="0"/>
                      <w:marRight w:val="0"/>
                      <w:marTop w:val="0"/>
                      <w:marBottom w:val="0"/>
                      <w:divBdr>
                        <w:top w:val="none" w:sz="0" w:space="0" w:color="auto"/>
                        <w:left w:val="none" w:sz="0" w:space="0" w:color="auto"/>
                        <w:bottom w:val="none" w:sz="0" w:space="0" w:color="auto"/>
                        <w:right w:val="none" w:sz="0" w:space="0" w:color="auto"/>
                      </w:divBdr>
                      <w:divsChild>
                        <w:div w:id="206138650">
                          <w:marLeft w:val="0"/>
                          <w:marRight w:val="0"/>
                          <w:marTop w:val="0"/>
                          <w:marBottom w:val="0"/>
                          <w:divBdr>
                            <w:top w:val="none" w:sz="0" w:space="0" w:color="auto"/>
                            <w:left w:val="none" w:sz="0" w:space="0" w:color="auto"/>
                            <w:bottom w:val="none" w:sz="0" w:space="0" w:color="auto"/>
                            <w:right w:val="none" w:sz="0" w:space="0" w:color="auto"/>
                          </w:divBdr>
                          <w:divsChild>
                            <w:div w:id="22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462546">
      <w:bodyDiv w:val="1"/>
      <w:marLeft w:val="0"/>
      <w:marRight w:val="0"/>
      <w:marTop w:val="0"/>
      <w:marBottom w:val="0"/>
      <w:divBdr>
        <w:top w:val="none" w:sz="0" w:space="0" w:color="auto"/>
        <w:left w:val="none" w:sz="0" w:space="0" w:color="auto"/>
        <w:bottom w:val="none" w:sz="0" w:space="0" w:color="auto"/>
        <w:right w:val="none" w:sz="0" w:space="0" w:color="auto"/>
      </w:divBdr>
    </w:div>
    <w:div w:id="1955332400">
      <w:bodyDiv w:val="1"/>
      <w:marLeft w:val="0"/>
      <w:marRight w:val="0"/>
      <w:marTop w:val="0"/>
      <w:marBottom w:val="0"/>
      <w:divBdr>
        <w:top w:val="none" w:sz="0" w:space="0" w:color="auto"/>
        <w:left w:val="none" w:sz="0" w:space="0" w:color="auto"/>
        <w:bottom w:val="none" w:sz="0" w:space="0" w:color="auto"/>
        <w:right w:val="none" w:sz="0" w:space="0" w:color="auto"/>
      </w:divBdr>
    </w:div>
    <w:div w:id="1989899986">
      <w:bodyDiv w:val="1"/>
      <w:marLeft w:val="0"/>
      <w:marRight w:val="0"/>
      <w:marTop w:val="0"/>
      <w:marBottom w:val="0"/>
      <w:divBdr>
        <w:top w:val="none" w:sz="0" w:space="0" w:color="auto"/>
        <w:left w:val="none" w:sz="0" w:space="0" w:color="auto"/>
        <w:bottom w:val="none" w:sz="0" w:space="0" w:color="auto"/>
        <w:right w:val="none" w:sz="0" w:space="0" w:color="auto"/>
      </w:divBdr>
    </w:div>
    <w:div w:id="1990555856">
      <w:bodyDiv w:val="1"/>
      <w:marLeft w:val="0"/>
      <w:marRight w:val="0"/>
      <w:marTop w:val="0"/>
      <w:marBottom w:val="0"/>
      <w:divBdr>
        <w:top w:val="none" w:sz="0" w:space="0" w:color="auto"/>
        <w:left w:val="none" w:sz="0" w:space="0" w:color="auto"/>
        <w:bottom w:val="none" w:sz="0" w:space="0" w:color="auto"/>
        <w:right w:val="none" w:sz="0" w:space="0" w:color="auto"/>
      </w:divBdr>
    </w:div>
    <w:div w:id="1995377801">
      <w:bodyDiv w:val="1"/>
      <w:marLeft w:val="0"/>
      <w:marRight w:val="0"/>
      <w:marTop w:val="0"/>
      <w:marBottom w:val="0"/>
      <w:divBdr>
        <w:top w:val="none" w:sz="0" w:space="0" w:color="auto"/>
        <w:left w:val="none" w:sz="0" w:space="0" w:color="auto"/>
        <w:bottom w:val="none" w:sz="0" w:space="0" w:color="auto"/>
        <w:right w:val="none" w:sz="0" w:space="0" w:color="auto"/>
      </w:divBdr>
    </w:div>
    <w:div w:id="2055539064">
      <w:bodyDiv w:val="1"/>
      <w:marLeft w:val="0"/>
      <w:marRight w:val="0"/>
      <w:marTop w:val="0"/>
      <w:marBottom w:val="0"/>
      <w:divBdr>
        <w:top w:val="none" w:sz="0" w:space="0" w:color="auto"/>
        <w:left w:val="none" w:sz="0" w:space="0" w:color="auto"/>
        <w:bottom w:val="none" w:sz="0" w:space="0" w:color="auto"/>
        <w:right w:val="none" w:sz="0" w:space="0" w:color="auto"/>
      </w:divBdr>
    </w:div>
    <w:div w:id="2059888547">
      <w:bodyDiv w:val="1"/>
      <w:marLeft w:val="0"/>
      <w:marRight w:val="0"/>
      <w:marTop w:val="0"/>
      <w:marBottom w:val="0"/>
      <w:divBdr>
        <w:top w:val="none" w:sz="0" w:space="0" w:color="auto"/>
        <w:left w:val="none" w:sz="0" w:space="0" w:color="auto"/>
        <w:bottom w:val="none" w:sz="0" w:space="0" w:color="auto"/>
        <w:right w:val="none" w:sz="0" w:space="0" w:color="auto"/>
      </w:divBdr>
    </w:div>
    <w:div w:id="2062289030">
      <w:bodyDiv w:val="1"/>
      <w:marLeft w:val="0"/>
      <w:marRight w:val="0"/>
      <w:marTop w:val="0"/>
      <w:marBottom w:val="0"/>
      <w:divBdr>
        <w:top w:val="none" w:sz="0" w:space="0" w:color="auto"/>
        <w:left w:val="none" w:sz="0" w:space="0" w:color="auto"/>
        <w:bottom w:val="none" w:sz="0" w:space="0" w:color="auto"/>
        <w:right w:val="none" w:sz="0" w:space="0" w:color="auto"/>
      </w:divBdr>
    </w:div>
    <w:div w:id="206891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rnab-mondal-14782a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naboffice2005@yahoo.co.in" TargetMode="External"/><Relationship Id="rId12" Type="http://schemas.openxmlformats.org/officeDocument/2006/relationships/footer" Target="footer3.xml"/><Relationship Id="rId1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cademy.workato.com/enterprise-auto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Vidhita Jain</dc:creator>
  <cp:keywords/>
  <dc:description/>
  <cp:lastModifiedBy>Arnab Mondal</cp:lastModifiedBy>
  <cp:revision>54</cp:revision>
  <dcterms:created xsi:type="dcterms:W3CDTF">2025-05-25T23:02:00Z</dcterms:created>
  <dcterms:modified xsi:type="dcterms:W3CDTF">2025-06-12T00:32:00Z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7af738f7,22f5446b,7d19ca42</vt:lpwstr>
  </property>
  <property fmtid="{D5CDD505-2E9C-101B-9397-08002B2CF9AE}" pid="3" name="ClassificationContentMarkingFooterFontProps">
    <vt:lpwstr>#000000,10,Calibri</vt:lpwstr>
  </property>
  <property fmtid="{D5CDD505-2E9C-101B-9397-08002B2CF9AE}" pid="4" name="ClassificationContentMarkingFooterText">
    <vt:lpwstr>Public</vt:lpwstr>
  </property>
  <property fmtid="{D5CDD505-2E9C-101B-9397-08002B2CF9AE}" pid="5" name="MSIP_Label_ddabcecb-a25b-4561-964b-b6804af2e0ba_Enabled">
    <vt:lpwstr>true</vt:lpwstr>
  </property>
  <property fmtid="{D5CDD505-2E9C-101B-9397-08002B2CF9AE}" pid="6" name="MSIP_Label_ddabcecb-a25b-4561-964b-b6804af2e0ba_SetDate">
    <vt:lpwstr>2025-04-24T01:01:42Z</vt:lpwstr>
  </property>
  <property fmtid="{D5CDD505-2E9C-101B-9397-08002B2CF9AE}" pid="7" name="MSIP_Label_ddabcecb-a25b-4561-964b-b6804af2e0ba_Method">
    <vt:lpwstr>Privileged</vt:lpwstr>
  </property>
  <property fmtid="{D5CDD505-2E9C-101B-9397-08002B2CF9AE}" pid="8" name="MSIP_Label_ddabcecb-a25b-4561-964b-b6804af2e0ba_Name">
    <vt:lpwstr>Public</vt:lpwstr>
  </property>
  <property fmtid="{D5CDD505-2E9C-101B-9397-08002B2CF9AE}" pid="9" name="MSIP_Label_ddabcecb-a25b-4561-964b-b6804af2e0ba_SiteId">
    <vt:lpwstr>c0c7ad79-cf13-4f39-8eeb-a1829aa096a6</vt:lpwstr>
  </property>
  <property fmtid="{D5CDD505-2E9C-101B-9397-08002B2CF9AE}" pid="10" name="MSIP_Label_ddabcecb-a25b-4561-964b-b6804af2e0ba_ActionId">
    <vt:lpwstr>17977664-7338-4564-b48c-544cf23d2210</vt:lpwstr>
  </property>
  <property fmtid="{D5CDD505-2E9C-101B-9397-08002B2CF9AE}" pid="11" name="MSIP_Label_ddabcecb-a25b-4561-964b-b6804af2e0ba_ContentBits">
    <vt:lpwstr>2</vt:lpwstr>
  </property>
  <property fmtid="{D5CDD505-2E9C-101B-9397-08002B2CF9AE}" pid="12" name="MSIP_Label_ddabcecb-a25b-4561-964b-b6804af2e0ba_Tag">
    <vt:lpwstr>10, 0, 1, 1</vt:lpwstr>
  </property>
</Properties>
</file>